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1875E" w14:textId="116FF4F1" w:rsidR="00D235CE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>3GPP TSG RAN WG1 #108-e</w:t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Pr="00251A5C">
        <w:rPr>
          <w:b/>
          <w:bCs/>
        </w:rPr>
        <w:tab/>
      </w:r>
      <w:r w:rsidR="00E65892">
        <w:rPr>
          <w:b/>
          <w:bCs/>
        </w:rPr>
        <w:t xml:space="preserve">                      </w:t>
      </w:r>
      <w:r w:rsidRPr="00251A5C">
        <w:rPr>
          <w:b/>
          <w:bCs/>
        </w:rPr>
        <w:t>R1-220</w:t>
      </w:r>
      <w:r w:rsidR="00407194">
        <w:rPr>
          <w:b/>
          <w:bCs/>
        </w:rPr>
        <w:t>4938</w:t>
      </w:r>
    </w:p>
    <w:p w14:paraId="1B62E7A9" w14:textId="77777777" w:rsidR="00D235CE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>e-Meeting, May 9th – 20th, 2022</w:t>
      </w:r>
    </w:p>
    <w:p w14:paraId="3C5DEEF3" w14:textId="77777777" w:rsidR="00D235CE" w:rsidRPr="00251A5C" w:rsidRDefault="00D235CE" w:rsidP="00937AB5">
      <w:pPr>
        <w:spacing w:after="0"/>
      </w:pPr>
      <w:r w:rsidRPr="00251A5C">
        <w:tab/>
      </w:r>
    </w:p>
    <w:p w14:paraId="03282208" w14:textId="0704998B" w:rsidR="00937AB5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 xml:space="preserve">Source: </w:t>
      </w:r>
      <w:r w:rsidR="00C669FA">
        <w:rPr>
          <w:b/>
          <w:bCs/>
        </w:rPr>
        <w:t xml:space="preserve">  </w:t>
      </w:r>
      <w:r w:rsidRPr="00251A5C">
        <w:rPr>
          <w:b/>
          <w:bCs/>
        </w:rPr>
        <w:tab/>
      </w:r>
      <w:proofErr w:type="spellStart"/>
      <w:r w:rsidRPr="00251A5C">
        <w:rPr>
          <w:b/>
          <w:bCs/>
        </w:rPr>
        <w:t>Mavenir</w:t>
      </w:r>
      <w:proofErr w:type="spellEnd"/>
      <w:r w:rsidRPr="00251A5C">
        <w:rPr>
          <w:b/>
          <w:bCs/>
        </w:rPr>
        <w:t xml:space="preserve"> Incorporated</w:t>
      </w:r>
    </w:p>
    <w:p w14:paraId="1ACFF63B" w14:textId="45026FF8" w:rsidR="00D235CE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 xml:space="preserve">Title: </w:t>
      </w:r>
      <w:r w:rsidRPr="00251A5C">
        <w:rPr>
          <w:b/>
          <w:bCs/>
        </w:rPr>
        <w:tab/>
      </w:r>
      <w:bookmarkStart w:id="0" w:name="OLE_LINK59"/>
      <w:r w:rsidR="00C669FA">
        <w:rPr>
          <w:b/>
          <w:bCs/>
        </w:rPr>
        <w:t xml:space="preserve">              </w:t>
      </w:r>
      <w:bookmarkStart w:id="1" w:name="OLE_LINK1"/>
      <w:r w:rsidRPr="00251A5C">
        <w:rPr>
          <w:b/>
          <w:bCs/>
        </w:rPr>
        <w:t>Beam Management Enhancement using AI/ML</w:t>
      </w:r>
      <w:bookmarkEnd w:id="0"/>
      <w:bookmarkEnd w:id="1"/>
    </w:p>
    <w:p w14:paraId="3725F533" w14:textId="6EF33986" w:rsidR="00D235CE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>Agenda item:</w:t>
      </w:r>
      <w:r w:rsidRPr="00251A5C">
        <w:rPr>
          <w:b/>
          <w:bCs/>
        </w:rPr>
        <w:tab/>
        <w:t>9.2.</w:t>
      </w:r>
      <w:r w:rsidR="00407194">
        <w:rPr>
          <w:b/>
          <w:bCs/>
        </w:rPr>
        <w:t>3.2</w:t>
      </w:r>
    </w:p>
    <w:p w14:paraId="463C6F1B" w14:textId="77777777" w:rsidR="00D235CE" w:rsidRPr="00251A5C" w:rsidRDefault="00D235CE" w:rsidP="00937AB5">
      <w:pPr>
        <w:spacing w:after="0"/>
        <w:rPr>
          <w:b/>
          <w:bCs/>
        </w:rPr>
      </w:pPr>
      <w:r w:rsidRPr="00251A5C">
        <w:rPr>
          <w:b/>
          <w:bCs/>
        </w:rPr>
        <w:t>Document for:</w:t>
      </w:r>
      <w:r w:rsidRPr="00251A5C">
        <w:rPr>
          <w:b/>
          <w:bCs/>
        </w:rPr>
        <w:tab/>
        <w:t>Discussion &amp; Decision</w:t>
      </w:r>
    </w:p>
    <w:p w14:paraId="177F46E3" w14:textId="77777777" w:rsidR="00D235CE" w:rsidRPr="00251A5C" w:rsidRDefault="00D235CE" w:rsidP="00937AB5"/>
    <w:p w14:paraId="08CF3169" w14:textId="77777777" w:rsidR="00D235CE" w:rsidRPr="00251A5C" w:rsidRDefault="00D235CE" w:rsidP="00937AB5">
      <w:pPr>
        <w:pStyle w:val="Heading1"/>
        <w:rPr>
          <w:rFonts w:ascii="Times New Roman" w:hAnsi="Times New Roman"/>
        </w:rPr>
      </w:pPr>
      <w:r w:rsidRPr="00251A5C">
        <w:rPr>
          <w:rFonts w:ascii="Times New Roman" w:hAnsi="Times New Roman"/>
        </w:rPr>
        <w:t>1</w:t>
      </w:r>
      <w:r w:rsidRPr="00251A5C">
        <w:rPr>
          <w:rFonts w:ascii="Times New Roman" w:hAnsi="Times New Roman"/>
        </w:rPr>
        <w:tab/>
        <w:t>Background</w:t>
      </w:r>
    </w:p>
    <w:p w14:paraId="0FA72C70" w14:textId="5415C4AD" w:rsidR="00D235CE" w:rsidRPr="00251A5C" w:rsidRDefault="0040569B" w:rsidP="00937AB5">
      <w:r w:rsidRPr="00251A5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DC9D3" wp14:editId="1B870459">
                <wp:simplePos x="0" y="0"/>
                <wp:positionH relativeFrom="column">
                  <wp:posOffset>-23346</wp:posOffset>
                </wp:positionH>
                <wp:positionV relativeFrom="paragraph">
                  <wp:posOffset>396618</wp:posOffset>
                </wp:positionV>
                <wp:extent cx="6120643" cy="2217907"/>
                <wp:effectExtent l="0" t="0" r="1397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643" cy="22179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0DE356" id="Rectangle 2" o:spid="_x0000_s1026" style="position:absolute;margin-left:-1.85pt;margin-top:31.25pt;width:481.95pt;height:17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" filled="f" strokecolor="black [3213]" strokeweight="1pt"/>
            </w:pict>
          </mc:Fallback>
        </mc:AlternateContent>
      </w:r>
      <w:r w:rsidR="00D235CE" w:rsidRPr="00251A5C">
        <w:t xml:space="preserve">This </w:t>
      </w:r>
      <w:proofErr w:type="spellStart"/>
      <w:r w:rsidR="00D235CE" w:rsidRPr="00251A5C">
        <w:t>tdoc</w:t>
      </w:r>
      <w:proofErr w:type="spellEnd"/>
      <w:r w:rsidR="00D235CE" w:rsidRPr="00251A5C">
        <w:t xml:space="preserve"> presents </w:t>
      </w:r>
      <w:proofErr w:type="spellStart"/>
      <w:r w:rsidR="00D235CE" w:rsidRPr="00251A5C">
        <w:t>Mavenir’s</w:t>
      </w:r>
      <w:proofErr w:type="spellEnd"/>
      <w:r w:rsidR="00D235CE" w:rsidRPr="00251A5C">
        <w:t xml:space="preserve"> views on </w:t>
      </w:r>
      <w:r w:rsidR="009A760D">
        <w:t>b</w:t>
      </w:r>
      <w:r w:rsidR="009A760D" w:rsidRPr="009A760D">
        <w:t xml:space="preserve">eam </w:t>
      </w:r>
      <w:r w:rsidR="009A760D">
        <w:t>m</w:t>
      </w:r>
      <w:r w:rsidR="009A760D" w:rsidRPr="009A760D">
        <w:t xml:space="preserve">anagement </w:t>
      </w:r>
      <w:r w:rsidR="009A760D">
        <w:t>e</w:t>
      </w:r>
      <w:r w:rsidR="009A760D" w:rsidRPr="009A760D">
        <w:t>nhancement using AI/ML</w:t>
      </w:r>
      <w:r w:rsidR="00D235CE" w:rsidRPr="00251A5C">
        <w:t>, per the following objective captured in the AI/ML SID [1].</w:t>
      </w:r>
    </w:p>
    <w:p w14:paraId="423AC51A" w14:textId="77777777" w:rsidR="0040569B" w:rsidRPr="00251A5C" w:rsidRDefault="0040569B" w:rsidP="0040569B">
      <w:pPr>
        <w:spacing w:after="0"/>
        <w:rPr>
          <w:bCs/>
        </w:rPr>
      </w:pPr>
      <w:bookmarkStart w:id="2" w:name="OLE_LINK39"/>
      <w:r w:rsidRPr="00251A5C">
        <w:rPr>
          <w:bCs/>
        </w:rPr>
        <w:t xml:space="preserve">Use cases to focus on: </w:t>
      </w:r>
    </w:p>
    <w:p w14:paraId="63A851A2" w14:textId="77777777" w:rsidR="0040569B" w:rsidRPr="00251A5C" w:rsidRDefault="0040569B" w:rsidP="0040569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251A5C">
        <w:rPr>
          <w:bCs/>
        </w:rPr>
        <w:t xml:space="preserve">Initial set of use cases includes: </w:t>
      </w:r>
    </w:p>
    <w:p w14:paraId="4B508FDD" w14:textId="77777777" w:rsidR="0040569B" w:rsidRPr="00251A5C" w:rsidRDefault="0040569B" w:rsidP="0040569B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251A5C">
        <w:rPr>
          <w:bCs/>
        </w:rPr>
        <w:t>CSI feedback enhancement, e.g., overhead reduction, improved accuracy, prediction [RAN1]</w:t>
      </w:r>
    </w:p>
    <w:p w14:paraId="6CABED38" w14:textId="77777777" w:rsidR="0040569B" w:rsidRPr="00251A5C" w:rsidRDefault="0040569B" w:rsidP="0040569B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rPr>
          <w:rStyle w:val="normaltextrun"/>
        </w:rPr>
      </w:pPr>
      <w:r w:rsidRPr="00251A5C">
        <w:rPr>
          <w:bCs/>
        </w:rPr>
        <w:t xml:space="preserve">Beam management, e.g., </w:t>
      </w:r>
      <w:r w:rsidRPr="00251A5C">
        <w:t>beam prediction in time,</w:t>
      </w:r>
      <w:r w:rsidRPr="00251A5C">
        <w:rPr>
          <w:rStyle w:val="normaltextrun"/>
          <w:color w:val="000000"/>
          <w:shd w:val="clear" w:color="auto" w:fill="FFFFFF"/>
        </w:rPr>
        <w:t> and/or </w:t>
      </w:r>
      <w:r w:rsidRPr="00251A5C">
        <w:t>spatial domain</w:t>
      </w:r>
      <w:r w:rsidRPr="00251A5C">
        <w:rPr>
          <w:rStyle w:val="normaltextrun"/>
          <w:color w:val="000000"/>
          <w:shd w:val="clear" w:color="auto" w:fill="FFFFFF"/>
        </w:rPr>
        <w:t> for overhead and latency reduction, beam selection accuracy improvement [RAN1]</w:t>
      </w:r>
    </w:p>
    <w:p w14:paraId="1AB878AE" w14:textId="77777777" w:rsidR="0040569B" w:rsidRPr="00251A5C" w:rsidRDefault="0040569B" w:rsidP="0040569B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</w:pPr>
      <w:r w:rsidRPr="00251A5C">
        <w:t>Positioning accuracy enhancements for different scenarios including, e.g., those with</w:t>
      </w:r>
      <w:r w:rsidRPr="00251A5C">
        <w:rPr>
          <w:rStyle w:val="normaltextrun"/>
          <w:color w:val="000000"/>
          <w:shd w:val="clear" w:color="auto" w:fill="FFFFFF"/>
        </w:rPr>
        <w:t> heavy</w:t>
      </w:r>
      <w:r w:rsidRPr="00251A5C">
        <w:t xml:space="preserve"> NLOS </w:t>
      </w:r>
      <w:r w:rsidRPr="00251A5C">
        <w:rPr>
          <w:rStyle w:val="normaltextrun"/>
          <w:color w:val="000000"/>
          <w:shd w:val="clear" w:color="auto" w:fill="FFFFFF"/>
        </w:rPr>
        <w:t xml:space="preserve">conditions [RAN1] </w:t>
      </w:r>
    </w:p>
    <w:p w14:paraId="31FA5E17" w14:textId="77777777" w:rsidR="0040569B" w:rsidRPr="00251A5C" w:rsidRDefault="0040569B" w:rsidP="0040569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251A5C">
        <w:rPr>
          <w:bCs/>
        </w:rPr>
        <w:t>Finalize representative sub use cases for each use case for characterization and baseline performance evaluations by RAN#98</w:t>
      </w:r>
    </w:p>
    <w:p w14:paraId="6CF858A4" w14:textId="77777777" w:rsidR="0040569B" w:rsidRPr="00251A5C" w:rsidRDefault="0040569B" w:rsidP="0040569B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/>
        <w:rPr>
          <w:bCs/>
        </w:rPr>
      </w:pPr>
      <w:r w:rsidRPr="00251A5C">
        <w:rPr>
          <w:bCs/>
        </w:rPr>
        <w:t xml:space="preserve">The AI/ML approaches for the selected sub use cases need to be diverse enough to support various requirements on the </w:t>
      </w:r>
      <w:proofErr w:type="spellStart"/>
      <w:r w:rsidRPr="00251A5C">
        <w:rPr>
          <w:bCs/>
        </w:rPr>
        <w:t>gNB</w:t>
      </w:r>
      <w:proofErr w:type="spellEnd"/>
      <w:r w:rsidRPr="00251A5C">
        <w:rPr>
          <w:bCs/>
        </w:rPr>
        <w:t>-UE collaboration levels</w:t>
      </w:r>
    </w:p>
    <w:p w14:paraId="0E6D85F0" w14:textId="77777777" w:rsidR="0040569B" w:rsidRPr="00251A5C" w:rsidRDefault="0040569B" w:rsidP="0040569B">
      <w:pPr>
        <w:spacing w:after="0"/>
        <w:rPr>
          <w:bCs/>
        </w:rPr>
      </w:pPr>
    </w:p>
    <w:p w14:paraId="5187A885" w14:textId="16B944E3" w:rsidR="00D235CE" w:rsidRDefault="0040569B" w:rsidP="0040569B">
      <w:pPr>
        <w:rPr>
          <w:bCs/>
        </w:rPr>
      </w:pPr>
      <w:r w:rsidRPr="00251A5C">
        <w:rPr>
          <w:bCs/>
        </w:rPr>
        <w:t>Note: the selection of use cases for this study solely targets the formulation of a framework to apply AI/ML to the air-interface for these and other use cases. The selection itself does not intend to provide any indication of the prospects of any future normative project.</w:t>
      </w:r>
      <w:bookmarkEnd w:id="2"/>
    </w:p>
    <w:p w14:paraId="5C947EF9" w14:textId="77777777" w:rsidR="00FD368E" w:rsidRPr="00251A5C" w:rsidRDefault="00FD368E" w:rsidP="0040569B"/>
    <w:p w14:paraId="682FC6B7" w14:textId="664155EE" w:rsidR="005928A1" w:rsidRDefault="00D235CE" w:rsidP="00937AB5">
      <w:pPr>
        <w:pStyle w:val="Heading1"/>
        <w:rPr>
          <w:rFonts w:ascii="Times New Roman" w:hAnsi="Times New Roman"/>
        </w:rPr>
      </w:pPr>
      <w:r w:rsidRPr="00251A5C">
        <w:rPr>
          <w:rFonts w:ascii="Times New Roman" w:hAnsi="Times New Roman"/>
        </w:rPr>
        <w:t>2</w:t>
      </w:r>
      <w:r w:rsidRPr="00251A5C">
        <w:rPr>
          <w:rFonts w:ascii="Times New Roman" w:hAnsi="Times New Roman"/>
        </w:rPr>
        <w:tab/>
      </w:r>
      <w:r w:rsidR="00FE34B3">
        <w:rPr>
          <w:rFonts w:ascii="Times New Roman" w:hAnsi="Times New Roman"/>
        </w:rPr>
        <w:t xml:space="preserve">Potential </w:t>
      </w:r>
      <w:r w:rsidR="005928A1">
        <w:rPr>
          <w:rFonts w:ascii="Times New Roman" w:hAnsi="Times New Roman"/>
        </w:rPr>
        <w:t>Use Cases</w:t>
      </w:r>
      <w:r w:rsidR="004355A8">
        <w:rPr>
          <w:rFonts w:ascii="Times New Roman" w:hAnsi="Times New Roman"/>
        </w:rPr>
        <w:t xml:space="preserve"> to Study</w:t>
      </w:r>
    </w:p>
    <w:p w14:paraId="738A78EE" w14:textId="64614DDE" w:rsidR="00D93F48" w:rsidRPr="00D93F48" w:rsidRDefault="0035612E" w:rsidP="00D93F48">
      <w:r>
        <w:t xml:space="preserve">We find the following </w:t>
      </w:r>
      <w:r w:rsidR="00DD1FC1">
        <w:t>topics</w:t>
      </w:r>
      <w:r w:rsidR="00342A6F">
        <w:t xml:space="preserve"> </w:t>
      </w:r>
      <w:r w:rsidR="00DD1FC1">
        <w:t>in</w:t>
      </w:r>
      <w:r w:rsidR="009673CE">
        <w:t xml:space="preserve"> beam management </w:t>
      </w:r>
      <w:r w:rsidR="00DD1FC1">
        <w:t xml:space="preserve">can be enhanced </w:t>
      </w:r>
      <w:r w:rsidR="009673CE">
        <w:t>using AI/ML</w:t>
      </w:r>
      <w:r w:rsidR="00DD1FC1">
        <w:t>-based algorithms.</w:t>
      </w:r>
      <w:r w:rsidR="000374A9">
        <w:t xml:space="preserve"> </w:t>
      </w:r>
      <w:r w:rsidR="009673CE">
        <w:t xml:space="preserve"> </w:t>
      </w:r>
    </w:p>
    <w:p w14:paraId="59A8D880" w14:textId="1C20734A" w:rsidR="00D235CE" w:rsidRPr="00B038FD" w:rsidRDefault="00B12EE0" w:rsidP="00B038FD">
      <w:pPr>
        <w:rPr>
          <w:sz w:val="32"/>
          <w:szCs w:val="32"/>
        </w:rPr>
      </w:pPr>
      <w:r>
        <w:rPr>
          <w:sz w:val="32"/>
          <w:szCs w:val="32"/>
        </w:rPr>
        <w:t>2.1</w:t>
      </w:r>
      <w:r w:rsidR="00AB3B04">
        <w:rPr>
          <w:sz w:val="32"/>
          <w:szCs w:val="32"/>
        </w:rPr>
        <w:t xml:space="preserve"> </w:t>
      </w:r>
      <w:r w:rsidR="00D235CE" w:rsidRPr="00B038FD">
        <w:rPr>
          <w:sz w:val="32"/>
          <w:szCs w:val="32"/>
        </w:rPr>
        <w:t xml:space="preserve">Intra/Inter </w:t>
      </w:r>
      <w:proofErr w:type="spellStart"/>
      <w:r w:rsidR="00D235CE" w:rsidRPr="00B038FD">
        <w:rPr>
          <w:sz w:val="32"/>
          <w:szCs w:val="32"/>
        </w:rPr>
        <w:t>TRxP</w:t>
      </w:r>
      <w:proofErr w:type="spellEnd"/>
      <w:r w:rsidR="00D235CE" w:rsidRPr="00B038FD">
        <w:rPr>
          <w:sz w:val="32"/>
          <w:szCs w:val="32"/>
        </w:rPr>
        <w:t xml:space="preserve"> Transmit Beam-Sweeping in P-1 </w:t>
      </w:r>
    </w:p>
    <w:p w14:paraId="3D8680B7" w14:textId="77777777" w:rsidR="00D235CE" w:rsidRPr="00251A5C" w:rsidRDefault="00D235CE" w:rsidP="00937AB5">
      <w:r w:rsidRPr="00251A5C">
        <w:t xml:space="preserve">P-1 is defined in TR 38.912 as “…to enable UE measurement on different </w:t>
      </w:r>
      <w:proofErr w:type="spellStart"/>
      <w:r w:rsidRPr="00251A5C">
        <w:t>TRxP</w:t>
      </w:r>
      <w:proofErr w:type="spellEnd"/>
      <w:r w:rsidRPr="00251A5C">
        <w:t xml:space="preserve"> Tx beams to support selection of </w:t>
      </w:r>
      <w:proofErr w:type="spellStart"/>
      <w:r w:rsidRPr="00251A5C">
        <w:t>TRxP</w:t>
      </w:r>
      <w:proofErr w:type="spellEnd"/>
      <w:r w:rsidRPr="00251A5C">
        <w:t xml:space="preserve"> Tx beams/UE Rx beam(s) - For beamforming at </w:t>
      </w:r>
      <w:proofErr w:type="spellStart"/>
      <w:r w:rsidRPr="00251A5C">
        <w:t>TRxP</w:t>
      </w:r>
      <w:proofErr w:type="spellEnd"/>
      <w:r w:rsidRPr="00251A5C">
        <w:t>, it typically includes a intra/inter-</w:t>
      </w:r>
      <w:proofErr w:type="spellStart"/>
      <w:r w:rsidRPr="00251A5C">
        <w:t>TRxP</w:t>
      </w:r>
      <w:proofErr w:type="spellEnd"/>
      <w:r w:rsidRPr="00251A5C">
        <w:t xml:space="preserve"> Tx beam sweep from a set of different beams” and the beam sweeping procedure is defined as “operation of covering a spatial area, with beams transmitted and/or received during a time interval in a predetermined way”.</w:t>
      </w:r>
    </w:p>
    <w:p w14:paraId="6C04BAA1" w14:textId="77777777" w:rsidR="00D235CE" w:rsidRPr="00251A5C" w:rsidRDefault="00D235CE" w:rsidP="00937AB5">
      <w:r w:rsidRPr="00251A5C">
        <w:t xml:space="preserve">However, when a </w:t>
      </w:r>
      <w:proofErr w:type="spellStart"/>
      <w:r w:rsidRPr="00251A5C">
        <w:t>TRxP</w:t>
      </w:r>
      <w:proofErr w:type="spellEnd"/>
      <w:r w:rsidRPr="00251A5C">
        <w:t xml:space="preserve"> (e.g., </w:t>
      </w:r>
      <w:proofErr w:type="spellStart"/>
      <w:r w:rsidRPr="00251A5C">
        <w:t>gNB</w:t>
      </w:r>
      <w:proofErr w:type="spellEnd"/>
      <w:r w:rsidRPr="00251A5C">
        <w:t xml:space="preserve">) needs to cover its entire angular domain (i.e., an azimuth span of 360 degree and an elevation span of 180 degree), it needs to transmit </w:t>
      </w:r>
      <w:proofErr w:type="gramStart"/>
      <w:r w:rsidRPr="00251A5C">
        <w:t>a large number of</w:t>
      </w:r>
      <w:proofErr w:type="gramEnd"/>
      <w:r w:rsidRPr="00251A5C">
        <w:t xml:space="preserve"> beams in different directions which causes high overhead and interferences to neighbour cells.</w:t>
      </w:r>
    </w:p>
    <w:p w14:paraId="5D7E64BD" w14:textId="77777777" w:rsidR="00EC64A9" w:rsidRDefault="00D235CE" w:rsidP="00937AB5">
      <w:r w:rsidRPr="00251A5C">
        <w:t xml:space="preserve">In this context, we propose that instead of sweeping beams in all the directions, an AI/ML-based algorithm should determine the optimal directions and periodicity for beam-sweeping based on the </w:t>
      </w:r>
      <w:r w:rsidR="00F2012F" w:rsidRPr="00251A5C">
        <w:t>user equipment (</w:t>
      </w:r>
      <w:r w:rsidRPr="00251A5C">
        <w:t>UE</w:t>
      </w:r>
      <w:r w:rsidR="00F2012F" w:rsidRPr="00251A5C">
        <w:t>)</w:t>
      </w:r>
      <w:r w:rsidRPr="00251A5C">
        <w:t xml:space="preserve"> distributions and channel conditions. </w:t>
      </w:r>
    </w:p>
    <w:p w14:paraId="7279AC50" w14:textId="3FCBD542" w:rsidR="008E1F74" w:rsidRDefault="00D235CE" w:rsidP="00937AB5">
      <w:r w:rsidRPr="00251A5C">
        <w:t xml:space="preserve">For example, if the UE distribution history indicates that the UEs are geographically clustered in a sector of a </w:t>
      </w:r>
      <w:proofErr w:type="spellStart"/>
      <w:r w:rsidRPr="00251A5C">
        <w:t>gNB</w:t>
      </w:r>
      <w:proofErr w:type="spellEnd"/>
      <w:r w:rsidRPr="00251A5C">
        <w:t xml:space="preserve"> and each cluster can be covered by a single beam then, the </w:t>
      </w:r>
      <w:proofErr w:type="spellStart"/>
      <w:r w:rsidRPr="00251A5C">
        <w:t>gNB</w:t>
      </w:r>
      <w:proofErr w:type="spellEnd"/>
      <w:r w:rsidRPr="00251A5C">
        <w:t xml:space="preserve"> can transmit beams towards the centres of UE clusters with smaller time interval (e.g., in every 5 </w:t>
      </w:r>
      <w:proofErr w:type="spellStart"/>
      <w:r w:rsidRPr="00251A5C">
        <w:t>ms</w:t>
      </w:r>
      <w:proofErr w:type="spellEnd"/>
      <w:r w:rsidRPr="00251A5C">
        <w:t xml:space="preserve">) and transmit beams in all the directions with higher time intervals (e.g., in every 160 </w:t>
      </w:r>
      <w:proofErr w:type="spellStart"/>
      <w:r w:rsidRPr="00251A5C">
        <w:t>ms</w:t>
      </w:r>
      <w:proofErr w:type="spellEnd"/>
      <w:r w:rsidRPr="00251A5C">
        <w:t xml:space="preserve">). In that way, the </w:t>
      </w:r>
      <w:proofErr w:type="spellStart"/>
      <w:r w:rsidRPr="00251A5C">
        <w:t>gNB</w:t>
      </w:r>
      <w:proofErr w:type="spellEnd"/>
      <w:r w:rsidRPr="00251A5C">
        <w:t xml:space="preserve"> covers the UEs </w:t>
      </w:r>
      <w:r w:rsidR="00801583">
        <w:t xml:space="preserve">that are </w:t>
      </w:r>
      <w:r w:rsidRPr="00251A5C">
        <w:t xml:space="preserve">frequently appearing inside the </w:t>
      </w:r>
      <w:r w:rsidRPr="00251A5C">
        <w:lastRenderedPageBreak/>
        <w:t xml:space="preserve">clusters as well as the </w:t>
      </w:r>
      <w:r w:rsidR="002D0CC3">
        <w:t>UEs</w:t>
      </w:r>
      <w:r w:rsidR="00801583">
        <w:t xml:space="preserve"> that</w:t>
      </w:r>
      <w:r w:rsidR="002D0CC3">
        <w:t xml:space="preserve"> </w:t>
      </w:r>
      <w:r w:rsidR="004302F6">
        <w:t xml:space="preserve">are </w:t>
      </w:r>
      <w:r w:rsidR="0031298C">
        <w:t xml:space="preserve">seldom </w:t>
      </w:r>
      <w:r w:rsidR="002D0CC3">
        <w:t>appearing outside of the clusters</w:t>
      </w:r>
      <w:r w:rsidR="004302F6">
        <w:t xml:space="preserve"> </w:t>
      </w:r>
      <w:r w:rsidR="00801583">
        <w:t>(</w:t>
      </w:r>
      <w:r w:rsidR="004302F6">
        <w:t>i.e.,</w:t>
      </w:r>
      <w:r w:rsidR="00242C37">
        <w:t xml:space="preserve"> not considered in the UE distribution history</w:t>
      </w:r>
      <w:r w:rsidR="00801583">
        <w:t>)</w:t>
      </w:r>
      <w:r w:rsidR="00242C37">
        <w:t>.</w:t>
      </w:r>
      <w:r w:rsidR="00713364">
        <w:t xml:space="preserve"> </w:t>
      </w:r>
      <w:r w:rsidR="004A347F">
        <w:t xml:space="preserve">This reduces </w:t>
      </w:r>
      <w:r w:rsidR="00495764">
        <w:t xml:space="preserve">the overall number of beam-sweeping directions </w:t>
      </w:r>
      <w:r w:rsidR="004A347F">
        <w:t xml:space="preserve">compare to the case where the </w:t>
      </w:r>
      <w:proofErr w:type="spellStart"/>
      <w:r w:rsidR="004A347F">
        <w:t>gNB</w:t>
      </w:r>
      <w:proofErr w:type="spellEnd"/>
      <w:r w:rsidR="004A347F">
        <w:t xml:space="preserve"> transmits beams in all the directions with a constant time interval (e.g., in every 10 </w:t>
      </w:r>
      <w:proofErr w:type="spellStart"/>
      <w:r w:rsidR="004A347F">
        <w:t>ms</w:t>
      </w:r>
      <w:proofErr w:type="spellEnd"/>
      <w:r w:rsidR="004A347F">
        <w:t>).</w:t>
      </w:r>
      <w:r w:rsidR="0026383D">
        <w:t xml:space="preserve"> However, the coverage remains same in both the cases.</w:t>
      </w:r>
      <w:r w:rsidR="00F607E3">
        <w:t xml:space="preserve"> </w:t>
      </w:r>
      <w:r w:rsidRPr="00251A5C">
        <w:t xml:space="preserve">In </w:t>
      </w:r>
      <w:r w:rsidR="00A57B39">
        <w:t>this way</w:t>
      </w:r>
      <w:r w:rsidRPr="00251A5C">
        <w:t>,</w:t>
      </w:r>
      <w:r w:rsidR="00A57B39">
        <w:t xml:space="preserve"> the AI/ML-based algorithm can reduce the P-1 overhead and thus</w:t>
      </w:r>
      <w:r w:rsidR="00ED66CE">
        <w:t>,</w:t>
      </w:r>
      <w:r w:rsidR="00A57B39">
        <w:t xml:space="preserve"> improve the throughput</w:t>
      </w:r>
      <w:r w:rsidRPr="00251A5C">
        <w:t xml:space="preserve"> by reducing </w:t>
      </w:r>
      <w:bookmarkStart w:id="3" w:name="OLE_LINK60"/>
      <w:r w:rsidRPr="00251A5C">
        <w:t>the beam-sweeping directions and increasing the beam-sweeping periodicity.</w:t>
      </w:r>
      <w:bookmarkEnd w:id="3"/>
      <w:r w:rsidRPr="00251A5C">
        <w:t xml:space="preserve"> </w:t>
      </w:r>
    </w:p>
    <w:p w14:paraId="2B06E58F" w14:textId="0F52B342" w:rsidR="003038A8" w:rsidRDefault="00A8459F" w:rsidP="00517B81">
      <w:proofErr w:type="gramStart"/>
      <w:r>
        <w:t xml:space="preserve">In order </w:t>
      </w:r>
      <w:r w:rsidR="008E1F74">
        <w:t>to</w:t>
      </w:r>
      <w:proofErr w:type="gramEnd"/>
      <w:r w:rsidR="008E1F74">
        <w:t xml:space="preserve"> train the AI/ML models</w:t>
      </w:r>
      <w:r>
        <w:t xml:space="preserve">, </w:t>
      </w:r>
      <w:r w:rsidR="00321312">
        <w:t>the</w:t>
      </w:r>
      <w:r w:rsidR="00B570A1">
        <w:t xml:space="preserve"> </w:t>
      </w:r>
      <w:r w:rsidR="00080E38">
        <w:t xml:space="preserve">minimum </w:t>
      </w:r>
      <w:r w:rsidR="00B570A1">
        <w:t>set of data need to be collected from the network</w:t>
      </w:r>
      <w:r w:rsidR="008E1F74">
        <w:t xml:space="preserve"> (</w:t>
      </w:r>
      <w:proofErr w:type="spellStart"/>
      <w:r w:rsidR="008E1F74">
        <w:t>e.</w:t>
      </w:r>
      <w:r w:rsidR="00A1661F">
        <w:t>g</w:t>
      </w:r>
      <w:proofErr w:type="spellEnd"/>
      <w:r w:rsidR="008E1F74">
        <w:t>,</w:t>
      </w:r>
      <w:r w:rsidR="00BB32FA">
        <w:t xml:space="preserve"> </w:t>
      </w:r>
      <w:r w:rsidR="00D235CE" w:rsidRPr="00251A5C">
        <w:t>U</w:t>
      </w:r>
      <w:r w:rsidR="00FA3F4A">
        <w:t>E</w:t>
      </w:r>
      <w:r w:rsidR="0043693E">
        <w:t xml:space="preserve"> directions/UE</w:t>
      </w:r>
      <w:r w:rsidR="00D235CE" w:rsidRPr="00251A5C">
        <w:t>-specific beam</w:t>
      </w:r>
      <w:r w:rsidR="00FA3F4A">
        <w:t xml:space="preserve"> directions</w:t>
      </w:r>
      <w:r w:rsidR="001E69F6">
        <w:t xml:space="preserve"> history</w:t>
      </w:r>
      <w:r w:rsidR="0043693E">
        <w:t>,</w:t>
      </w:r>
      <w:r w:rsidR="00D76DC7">
        <w:t xml:space="preserve"> </w:t>
      </w:r>
      <w:r w:rsidR="005949CC">
        <w:t xml:space="preserve">channel </w:t>
      </w:r>
      <w:r w:rsidR="00391540">
        <w:t xml:space="preserve">history, </w:t>
      </w:r>
      <w:r w:rsidR="00D76DC7">
        <w:t>measurement reports etc.</w:t>
      </w:r>
      <w:r w:rsidR="008E1F74">
        <w:t>)</w:t>
      </w:r>
      <w:r w:rsidR="00321312">
        <w:t xml:space="preserve"> need to be further studied along with their impact on </w:t>
      </w:r>
      <w:r w:rsidR="00585051">
        <w:t>the existing</w:t>
      </w:r>
      <w:r w:rsidR="00E8593F">
        <w:t xml:space="preserve"> specification</w:t>
      </w:r>
      <w:r w:rsidR="00321312">
        <w:t>s</w:t>
      </w:r>
      <w:r w:rsidR="00E8593F">
        <w:t>.</w:t>
      </w:r>
    </w:p>
    <w:p w14:paraId="31CECBDD" w14:textId="686E01C9" w:rsidR="00D235CE" w:rsidRPr="00251A5C" w:rsidRDefault="000E55C8" w:rsidP="00517B81">
      <w:proofErr w:type="gramStart"/>
      <w:r>
        <w:rPr>
          <w:sz w:val="32"/>
          <w:szCs w:val="32"/>
        </w:rPr>
        <w:t>2</w:t>
      </w:r>
      <w:r w:rsidR="00517B81" w:rsidRPr="002626A8">
        <w:rPr>
          <w:sz w:val="32"/>
          <w:szCs w:val="32"/>
        </w:rPr>
        <w:t>.</w:t>
      </w:r>
      <w:r>
        <w:rPr>
          <w:sz w:val="32"/>
          <w:szCs w:val="32"/>
        </w:rPr>
        <w:t xml:space="preserve">2 </w:t>
      </w:r>
      <w:r w:rsidR="00517B81">
        <w:t xml:space="preserve"> </w:t>
      </w:r>
      <w:proofErr w:type="spellStart"/>
      <w:r w:rsidR="00D235CE" w:rsidRPr="002626A8">
        <w:rPr>
          <w:sz w:val="32"/>
          <w:szCs w:val="32"/>
        </w:rPr>
        <w:t>TRxP</w:t>
      </w:r>
      <w:proofErr w:type="spellEnd"/>
      <w:proofErr w:type="gramEnd"/>
      <w:r w:rsidR="00D235CE" w:rsidRPr="002626A8">
        <w:rPr>
          <w:sz w:val="32"/>
          <w:szCs w:val="32"/>
        </w:rPr>
        <w:t xml:space="preserve"> Transmit Beam Selections in P-2</w:t>
      </w:r>
    </w:p>
    <w:p w14:paraId="656FA1FE" w14:textId="7BE1DF78" w:rsidR="00D235CE" w:rsidRPr="00251A5C" w:rsidRDefault="00D235CE" w:rsidP="00937AB5">
      <w:r w:rsidRPr="00251A5C">
        <w:t xml:space="preserve">P-2 is defined in TR 38.912 as “… to enable UE measurement on different </w:t>
      </w:r>
      <w:bookmarkStart w:id="4" w:name="OLE_LINK44"/>
      <w:proofErr w:type="spellStart"/>
      <w:r w:rsidRPr="00251A5C">
        <w:t>TRxP</w:t>
      </w:r>
      <w:bookmarkEnd w:id="4"/>
      <w:proofErr w:type="spellEnd"/>
      <w:r w:rsidRPr="00251A5C">
        <w:t xml:space="preserve"> Tx beams to possibly change inter/intra-</w:t>
      </w:r>
      <w:proofErr w:type="spellStart"/>
      <w:r w:rsidRPr="00251A5C">
        <w:t>TRxP</w:t>
      </w:r>
      <w:proofErr w:type="spellEnd"/>
      <w:r w:rsidRPr="00251A5C">
        <w:t xml:space="preserve"> Tx beam(s) - From a possibly smaller set of beams for beam refinement than in P-1”. Specifically, in P-1, </w:t>
      </w:r>
      <w:proofErr w:type="spellStart"/>
      <w:r w:rsidRPr="00251A5C">
        <w:t>TRxP</w:t>
      </w:r>
      <w:proofErr w:type="spellEnd"/>
      <w:r w:rsidRPr="00251A5C">
        <w:t xml:space="preserve"> obtains coarse directions of transmit beams using wide beams and in P-2, </w:t>
      </w:r>
      <w:proofErr w:type="spellStart"/>
      <w:r w:rsidRPr="00251A5C">
        <w:t>TRxP</w:t>
      </w:r>
      <w:proofErr w:type="spellEnd"/>
      <w:r w:rsidRPr="00251A5C">
        <w:t xml:space="preserve"> obtains finer beam directions by transmitting narrower NZP-CSI-RS beams in different directions within the angular range obtained in P-1. </w:t>
      </w:r>
      <w:bookmarkStart w:id="5" w:name="OLE_LINK45"/>
      <w:r w:rsidR="00721843" w:rsidRPr="00721843">
        <w:t>Then</w:t>
      </w:r>
      <w:r w:rsidR="00721843">
        <w:t>,</w:t>
      </w:r>
      <w:r w:rsidR="00721843" w:rsidRPr="00721843">
        <w:t xml:space="preserve"> the UE measures all these beams </w:t>
      </w:r>
      <w:r w:rsidR="00E413A9">
        <w:t>and</w:t>
      </w:r>
      <w:r w:rsidR="00721843" w:rsidRPr="00721843">
        <w:t xml:space="preserve"> the best </w:t>
      </w:r>
      <w:r w:rsidR="002D166D">
        <w:t xml:space="preserve">P-2 </w:t>
      </w:r>
      <w:r w:rsidR="00721843" w:rsidRPr="00721843">
        <w:t>transmit beam is selected based on the RSRP</w:t>
      </w:r>
      <w:r w:rsidR="00CE6228">
        <w:t xml:space="preserve"> (</w:t>
      </w:r>
      <w:r w:rsidR="003A7CFB">
        <w:t xml:space="preserve">i.e., </w:t>
      </w:r>
      <w:r w:rsidR="00CE6228">
        <w:t>L1-RSRP)</w:t>
      </w:r>
      <w:r w:rsidR="00721843" w:rsidRPr="00721843">
        <w:t xml:space="preserve"> </w:t>
      </w:r>
      <w:r w:rsidR="00CE6228">
        <w:t xml:space="preserve">of the </w:t>
      </w:r>
      <w:r w:rsidR="00721843" w:rsidRPr="00721843">
        <w:t>beams</w:t>
      </w:r>
      <w:bookmarkEnd w:id="5"/>
      <w:r w:rsidRPr="00251A5C">
        <w:t>.</w:t>
      </w:r>
    </w:p>
    <w:p w14:paraId="48D99457" w14:textId="5969DE5D" w:rsidR="0054324D" w:rsidRPr="00251A5C" w:rsidRDefault="00C10212" w:rsidP="00937AB5">
      <w:r w:rsidRPr="00251A5C">
        <w:t>However, the frequent communication</w:t>
      </w:r>
      <w:r w:rsidR="00892F89" w:rsidRPr="00251A5C">
        <w:t>s</w:t>
      </w:r>
      <w:r w:rsidRPr="00251A5C">
        <w:t xml:space="preserve"> between </w:t>
      </w:r>
      <w:proofErr w:type="spellStart"/>
      <w:r w:rsidR="00F2012F" w:rsidRPr="00251A5C">
        <w:t>TRxP</w:t>
      </w:r>
      <w:proofErr w:type="spellEnd"/>
      <w:r w:rsidR="00F2012F" w:rsidRPr="00251A5C">
        <w:t xml:space="preserve"> and UE</w:t>
      </w:r>
      <w:r w:rsidR="00892F89" w:rsidRPr="00251A5C">
        <w:t xml:space="preserve"> over the CSI-RS and </w:t>
      </w:r>
      <w:r w:rsidR="002D166D">
        <w:t xml:space="preserve">the </w:t>
      </w:r>
      <w:r w:rsidR="00892F89" w:rsidRPr="00251A5C">
        <w:t xml:space="preserve">SRS resources </w:t>
      </w:r>
      <w:r w:rsidR="000E7604" w:rsidRPr="00251A5C">
        <w:t xml:space="preserve">to determine the best P-2 beam </w:t>
      </w:r>
      <w:r w:rsidR="00892F89" w:rsidRPr="00251A5C">
        <w:t xml:space="preserve">causes </w:t>
      </w:r>
      <w:r w:rsidR="00C63FB2" w:rsidRPr="00251A5C">
        <w:t xml:space="preserve">a </w:t>
      </w:r>
      <w:r w:rsidR="00892F89" w:rsidRPr="00251A5C">
        <w:t>certain overhead</w:t>
      </w:r>
      <w:r w:rsidR="00C63FB2" w:rsidRPr="00251A5C">
        <w:t>.</w:t>
      </w:r>
    </w:p>
    <w:p w14:paraId="5CBA2B15" w14:textId="0245D451" w:rsidR="002626A8" w:rsidRDefault="00D235CE" w:rsidP="002626A8">
      <w:r w:rsidRPr="00251A5C">
        <w:t xml:space="preserve">In this context, we propose that </w:t>
      </w:r>
      <w:r w:rsidR="0074135B" w:rsidRPr="00251A5C">
        <w:t>instead of relying on in</w:t>
      </w:r>
      <w:r w:rsidR="00AE4A73">
        <w:t>stantaneous</w:t>
      </w:r>
      <w:r w:rsidR="0074135B" w:rsidRPr="00251A5C">
        <w:t xml:space="preserve"> CSI-RS and SRS measurement</w:t>
      </w:r>
      <w:r w:rsidR="00BF0852" w:rsidRPr="00251A5C">
        <w:t>s</w:t>
      </w:r>
      <w:r w:rsidR="0074135B" w:rsidRPr="00251A5C">
        <w:t xml:space="preserve">, </w:t>
      </w:r>
      <w:r w:rsidRPr="00251A5C">
        <w:t>an AI/ML</w:t>
      </w:r>
      <w:r w:rsidR="00DC599F" w:rsidRPr="00251A5C">
        <w:t>-</w:t>
      </w:r>
      <w:r w:rsidRPr="00251A5C">
        <w:t xml:space="preserve">based </w:t>
      </w:r>
      <w:r w:rsidR="00DC599F" w:rsidRPr="00251A5C">
        <w:t>algorithm</w:t>
      </w:r>
      <w:r w:rsidRPr="00251A5C">
        <w:t xml:space="preserve"> should predict the </w:t>
      </w:r>
      <w:r w:rsidR="00AA0F30" w:rsidRPr="00251A5C">
        <w:t>best</w:t>
      </w:r>
      <w:r w:rsidR="00C63FB2" w:rsidRPr="00251A5C">
        <w:t xml:space="preserve"> P-2</w:t>
      </w:r>
      <w:r w:rsidR="00AA0F30" w:rsidRPr="00251A5C">
        <w:t xml:space="preserve"> beam or the </w:t>
      </w:r>
      <w:r w:rsidRPr="00251A5C">
        <w:t xml:space="preserve">best set of P-2 beams based on the </w:t>
      </w:r>
      <w:r w:rsidR="00487BF4" w:rsidRPr="00251A5C">
        <w:rPr>
          <w:i/>
          <w:iCs/>
        </w:rPr>
        <w:t>history</w:t>
      </w:r>
      <w:r w:rsidR="00487BF4" w:rsidRPr="00251A5C">
        <w:t xml:space="preserve"> </w:t>
      </w:r>
      <w:r w:rsidR="00487BF4" w:rsidRPr="00251A5C">
        <w:rPr>
          <w:i/>
          <w:iCs/>
        </w:rPr>
        <w:t xml:space="preserve">of </w:t>
      </w:r>
      <w:r w:rsidR="00A92C15" w:rsidRPr="00251A5C">
        <w:rPr>
          <w:i/>
          <w:iCs/>
        </w:rPr>
        <w:t xml:space="preserve">P-1 and </w:t>
      </w:r>
      <w:r w:rsidR="00885357" w:rsidRPr="00251A5C">
        <w:rPr>
          <w:i/>
          <w:iCs/>
        </w:rPr>
        <w:t>P-2</w:t>
      </w:r>
      <w:r w:rsidR="00885357" w:rsidRPr="00251A5C">
        <w:t xml:space="preserve"> </w:t>
      </w:r>
      <w:r w:rsidR="00941D0E" w:rsidRPr="00251A5C">
        <w:rPr>
          <w:i/>
          <w:iCs/>
        </w:rPr>
        <w:t>beam</w:t>
      </w:r>
      <w:r w:rsidR="00941D0E" w:rsidRPr="00251A5C">
        <w:t xml:space="preserve"> </w:t>
      </w:r>
      <w:r w:rsidR="00816262" w:rsidRPr="00251A5C">
        <w:t>measurement</w:t>
      </w:r>
      <w:r w:rsidR="00EF4639" w:rsidRPr="00251A5C">
        <w:t xml:space="preserve"> reports</w:t>
      </w:r>
      <w:r w:rsidR="00816262" w:rsidRPr="00251A5C">
        <w:t xml:space="preserve"> </w:t>
      </w:r>
      <w:r w:rsidR="009E1F66" w:rsidRPr="00251A5C">
        <w:t>and</w:t>
      </w:r>
      <w:r w:rsidR="00AE4A73">
        <w:t xml:space="preserve"> the</w:t>
      </w:r>
      <w:r w:rsidR="009E1F66" w:rsidRPr="00251A5C">
        <w:t xml:space="preserve"> </w:t>
      </w:r>
      <w:r w:rsidR="00885357" w:rsidRPr="00251A5C">
        <w:rPr>
          <w:i/>
          <w:iCs/>
        </w:rPr>
        <w:t>instantaneous P-1</w:t>
      </w:r>
      <w:r w:rsidR="009E1F66" w:rsidRPr="00251A5C">
        <w:t xml:space="preserve"> </w:t>
      </w:r>
      <w:r w:rsidR="00ED2F3E" w:rsidRPr="00251A5C">
        <w:rPr>
          <w:i/>
          <w:iCs/>
        </w:rPr>
        <w:t>beam</w:t>
      </w:r>
      <w:r w:rsidR="00ED2F3E" w:rsidRPr="00251A5C">
        <w:t xml:space="preserve"> </w:t>
      </w:r>
      <w:r w:rsidR="00885357" w:rsidRPr="00251A5C">
        <w:t xml:space="preserve">measurement </w:t>
      </w:r>
      <w:bookmarkStart w:id="6" w:name="OLE_LINK49"/>
      <w:r w:rsidR="00EF4639" w:rsidRPr="00251A5C">
        <w:t>report</w:t>
      </w:r>
      <w:bookmarkEnd w:id="6"/>
      <w:r w:rsidRPr="00251A5C">
        <w:t>. For example,</w:t>
      </w:r>
      <w:r w:rsidR="00F35CF2" w:rsidRPr="00251A5C">
        <w:t xml:space="preserve"> </w:t>
      </w:r>
      <w:r w:rsidR="0037087A" w:rsidRPr="00251A5C">
        <w:t xml:space="preserve">an AI/ML-based algorithm can map an instantaneous P-1 measurement report to </w:t>
      </w:r>
      <w:r w:rsidR="00B61057">
        <w:t xml:space="preserve">a set </w:t>
      </w:r>
      <w:r w:rsidR="00552F32" w:rsidRPr="00251A5C">
        <w:t xml:space="preserve">of </w:t>
      </w:r>
      <w:r w:rsidR="00B34524" w:rsidRPr="00251A5C">
        <w:t xml:space="preserve">the </w:t>
      </w:r>
      <w:r w:rsidR="00A41D81" w:rsidRPr="00251A5C">
        <w:t>P-1 measurement report</w:t>
      </w:r>
      <w:r w:rsidR="009A5242" w:rsidRPr="00251A5C">
        <w:t>s</w:t>
      </w:r>
      <w:r w:rsidR="00A41D81" w:rsidRPr="00251A5C">
        <w:t xml:space="preserve"> from</w:t>
      </w:r>
      <w:r w:rsidR="00552F32" w:rsidRPr="00251A5C">
        <w:t xml:space="preserve"> the history and pull up the corresponding P-2 </w:t>
      </w:r>
      <w:r w:rsidR="006E463B">
        <w:t>transmit beams</w:t>
      </w:r>
      <w:r w:rsidR="009A5242" w:rsidRPr="00251A5C">
        <w:t>.</w:t>
      </w:r>
      <w:r w:rsidR="00EE6BFA">
        <w:t xml:space="preserve"> Then, select the</w:t>
      </w:r>
      <w:r w:rsidR="00391786">
        <w:t xml:space="preserve"> </w:t>
      </w:r>
      <w:r w:rsidR="00EE6BFA">
        <w:t>beam</w:t>
      </w:r>
      <w:r w:rsidR="00391786">
        <w:t xml:space="preserve"> with the highest probability</w:t>
      </w:r>
      <w:r w:rsidR="00B453C0">
        <w:t>.</w:t>
      </w:r>
      <w:r w:rsidR="009A5242" w:rsidRPr="00251A5C">
        <w:t xml:space="preserve"> </w:t>
      </w:r>
      <w:r w:rsidR="00896993" w:rsidRPr="00251A5C">
        <w:t xml:space="preserve">This would </w:t>
      </w:r>
      <w:r w:rsidR="00035653" w:rsidRPr="00251A5C">
        <w:t>significantly reduce</w:t>
      </w:r>
      <w:r w:rsidR="00896993" w:rsidRPr="00251A5C">
        <w:t xml:space="preserve"> the P-2 overhead </w:t>
      </w:r>
      <w:r w:rsidR="00035653" w:rsidRPr="00251A5C">
        <w:t>and thus</w:t>
      </w:r>
      <w:r w:rsidR="0065198F">
        <w:t>,</w:t>
      </w:r>
      <w:r w:rsidR="00896993" w:rsidRPr="00251A5C">
        <w:t xml:space="preserve"> improve</w:t>
      </w:r>
      <w:r w:rsidR="00035653" w:rsidRPr="00251A5C">
        <w:t xml:space="preserve"> the </w:t>
      </w:r>
      <w:r w:rsidR="00AB032B" w:rsidRPr="00251A5C">
        <w:t>throughput.</w:t>
      </w:r>
      <w:r w:rsidR="00CD560A" w:rsidRPr="00251A5C">
        <w:t xml:space="preserve"> </w:t>
      </w:r>
    </w:p>
    <w:p w14:paraId="4BEEC71F" w14:textId="65F57290" w:rsidR="0052416C" w:rsidRDefault="00967E2E" w:rsidP="002626A8">
      <w:proofErr w:type="gramStart"/>
      <w:r>
        <w:t>In order to</w:t>
      </w:r>
      <w:proofErr w:type="gramEnd"/>
      <w:r>
        <w:t xml:space="preserve"> train the AI/ML models, the </w:t>
      </w:r>
      <w:r w:rsidR="00873227">
        <w:t xml:space="preserve">minimum </w:t>
      </w:r>
      <w:r>
        <w:t>set of data need to be collected from the network (</w:t>
      </w:r>
      <w:proofErr w:type="spellStart"/>
      <w:r w:rsidR="007C3008">
        <w:t>e.g</w:t>
      </w:r>
      <w:proofErr w:type="spellEnd"/>
      <w:r w:rsidR="007C3008">
        <w:t xml:space="preserve">, </w:t>
      </w:r>
      <w:r w:rsidR="007C3008" w:rsidRPr="00251A5C">
        <w:t>U</w:t>
      </w:r>
      <w:r w:rsidR="007C3008">
        <w:t>E directions/UE</w:t>
      </w:r>
      <w:r w:rsidR="007C3008" w:rsidRPr="00251A5C">
        <w:t>-specific beam</w:t>
      </w:r>
      <w:r w:rsidR="007C3008">
        <w:t xml:space="preserve"> directions history, channel history, measurement reports etc.</w:t>
      </w:r>
      <w:r>
        <w:t>) need to be further studied along with their impact on the existing specifications.</w:t>
      </w:r>
    </w:p>
    <w:p w14:paraId="23A1F62D" w14:textId="3658C5B7" w:rsidR="001320B9" w:rsidRPr="002626A8" w:rsidRDefault="000E55C8" w:rsidP="002626A8">
      <w:r>
        <w:rPr>
          <w:sz w:val="32"/>
          <w:szCs w:val="32"/>
        </w:rPr>
        <w:t>2</w:t>
      </w:r>
      <w:r w:rsidR="002626A8">
        <w:rPr>
          <w:sz w:val="32"/>
          <w:szCs w:val="32"/>
        </w:rPr>
        <w:t>.</w:t>
      </w:r>
      <w:r>
        <w:rPr>
          <w:sz w:val="32"/>
          <w:szCs w:val="32"/>
        </w:rPr>
        <w:t>3</w:t>
      </w:r>
      <w:r w:rsidR="002626A8">
        <w:rPr>
          <w:sz w:val="32"/>
          <w:szCs w:val="32"/>
        </w:rPr>
        <w:t xml:space="preserve"> </w:t>
      </w:r>
      <w:r w:rsidR="00D235CE" w:rsidRPr="002626A8">
        <w:rPr>
          <w:sz w:val="32"/>
          <w:szCs w:val="32"/>
        </w:rPr>
        <w:t>Beam-switching</w:t>
      </w:r>
    </w:p>
    <w:p w14:paraId="5588D270" w14:textId="76F1E4FB" w:rsidR="003E161C" w:rsidRDefault="001320B9" w:rsidP="00937AB5">
      <w:r>
        <w:t>UEs in connected mode</w:t>
      </w:r>
      <w:r w:rsidR="00A41206">
        <w:t xml:space="preserve"> can switch between one beam to another beam based on L1/L2 algorithm. </w:t>
      </w:r>
      <w:r w:rsidR="002B1F0F">
        <w:t xml:space="preserve">However, due to the temporal and spatial dynamics of channel between UE and </w:t>
      </w:r>
      <w:proofErr w:type="spellStart"/>
      <w:r w:rsidR="002B1F0F">
        <w:t>TRxP</w:t>
      </w:r>
      <w:proofErr w:type="spellEnd"/>
      <w:r w:rsidR="00CB4938">
        <w:t xml:space="preserve">, </w:t>
      </w:r>
      <w:r w:rsidR="00277205">
        <w:t>t</w:t>
      </w:r>
      <w:r w:rsidR="003E161C">
        <w:t>he beam-</w:t>
      </w:r>
      <w:r w:rsidR="00C40E20">
        <w:t>switching</w:t>
      </w:r>
      <w:r w:rsidR="003E161C">
        <w:t xml:space="preserve"> procedure often suffers </w:t>
      </w:r>
      <w:r w:rsidR="002B1F0F">
        <w:t>in</w:t>
      </w:r>
      <w:r w:rsidR="003E161C">
        <w:t xml:space="preserve"> </w:t>
      </w:r>
      <w:bookmarkStart w:id="7" w:name="OLE_LINK53"/>
      <w:r w:rsidR="003E161C">
        <w:t xml:space="preserve">too early </w:t>
      </w:r>
      <w:r w:rsidR="00C50930">
        <w:t>switche</w:t>
      </w:r>
      <w:r w:rsidR="003E161C">
        <w:t xml:space="preserve">s, too late </w:t>
      </w:r>
      <w:bookmarkStart w:id="8" w:name="OLE_LINK62"/>
      <w:r w:rsidR="00C50930">
        <w:t>switche</w:t>
      </w:r>
      <w:r w:rsidR="003E161C">
        <w:t>s</w:t>
      </w:r>
      <w:bookmarkEnd w:id="8"/>
      <w:r w:rsidR="00010B3B">
        <w:t>, ping-pong effects</w:t>
      </w:r>
      <w:r w:rsidR="00AB68BF">
        <w:t xml:space="preserve"> and</w:t>
      </w:r>
      <w:r w:rsidR="003E161C">
        <w:t xml:space="preserve"> </w:t>
      </w:r>
      <w:r w:rsidR="00C50930">
        <w:t>switch</w:t>
      </w:r>
      <w:r w:rsidR="0090352E">
        <w:t>ing</w:t>
      </w:r>
      <w:r w:rsidR="003E161C">
        <w:t xml:space="preserve"> failure</w:t>
      </w:r>
      <w:bookmarkEnd w:id="7"/>
      <w:r w:rsidR="006218E6">
        <w:t>s</w:t>
      </w:r>
      <w:r w:rsidR="00AB68BF">
        <w:t>.</w:t>
      </w:r>
    </w:p>
    <w:p w14:paraId="2C40937F" w14:textId="19E32512" w:rsidR="00277205" w:rsidRDefault="00277205" w:rsidP="00937AB5">
      <w:r>
        <w:t xml:space="preserve">In this context, we propose that an AI/ML based algorithm can </w:t>
      </w:r>
      <w:r w:rsidR="00152B20">
        <w:t>optimize</w:t>
      </w:r>
      <w:r>
        <w:t xml:space="preserve"> </w:t>
      </w:r>
      <w:r w:rsidR="004B0CA1">
        <w:t>the beam-specific cell individual offset (CFO) and Time-to-Trigger (TTT)</w:t>
      </w:r>
      <w:r w:rsidR="00010B3B">
        <w:t xml:space="preserve"> parameters</w:t>
      </w:r>
      <w:r w:rsidR="001E54AD">
        <w:t xml:space="preserve"> in real time or, near-real time</w:t>
      </w:r>
      <w:r w:rsidR="004B0CA1">
        <w:t xml:space="preserve">. </w:t>
      </w:r>
      <w:r w:rsidR="00E3647C">
        <w:t>This</w:t>
      </w:r>
      <w:r w:rsidR="00FF488E">
        <w:t xml:space="preserve"> </w:t>
      </w:r>
      <w:r w:rsidR="006218E6">
        <w:t xml:space="preserve">would reduce the cases of </w:t>
      </w:r>
      <w:bookmarkStart w:id="9" w:name="OLE_LINK63"/>
      <w:r w:rsidR="006218E6">
        <w:t xml:space="preserve">too early, too late </w:t>
      </w:r>
      <w:r w:rsidR="00C50930">
        <w:t>switche</w:t>
      </w:r>
      <w:r w:rsidR="009B4A73">
        <w:t>s</w:t>
      </w:r>
      <w:r w:rsidR="00EF6034">
        <w:t>, ping-pong effects</w:t>
      </w:r>
      <w:r w:rsidR="006218E6">
        <w:t xml:space="preserve"> and </w:t>
      </w:r>
      <w:r w:rsidR="00C50930">
        <w:t>switch</w:t>
      </w:r>
      <w:r w:rsidR="00F34DD5">
        <w:t>ing</w:t>
      </w:r>
      <w:r w:rsidR="006218E6">
        <w:t xml:space="preserve"> failures</w:t>
      </w:r>
      <w:bookmarkEnd w:id="9"/>
      <w:r w:rsidR="006218E6">
        <w:t xml:space="preserve"> and thus</w:t>
      </w:r>
      <w:r w:rsidR="00AD67CD">
        <w:t>,</w:t>
      </w:r>
      <w:r w:rsidR="006218E6">
        <w:t xml:space="preserve"> reduce the latency and the outage rate.</w:t>
      </w:r>
    </w:p>
    <w:p w14:paraId="19FD53DE" w14:textId="77777777" w:rsidR="00F34DD5" w:rsidRDefault="00136C92" w:rsidP="00F34DD5">
      <w:proofErr w:type="gramStart"/>
      <w:r>
        <w:t xml:space="preserve">In order </w:t>
      </w:r>
      <w:r w:rsidR="002F79A5">
        <w:t>to</w:t>
      </w:r>
      <w:proofErr w:type="gramEnd"/>
      <w:r w:rsidR="002F79A5">
        <w:t xml:space="preserve"> train AI/ML models</w:t>
      </w:r>
      <w:r>
        <w:t xml:space="preserve">, </w:t>
      </w:r>
      <w:r w:rsidR="00F34DD5">
        <w:t xml:space="preserve">the minimum set of data need to be collected from the network </w:t>
      </w:r>
      <w:r w:rsidR="002F79A5">
        <w:t xml:space="preserve">(e.g., CFO, TTT and </w:t>
      </w:r>
      <w:r>
        <w:t xml:space="preserve">the </w:t>
      </w:r>
      <w:r w:rsidR="002F79A5">
        <w:t xml:space="preserve">corresponding </w:t>
      </w:r>
      <w:bookmarkStart w:id="10" w:name="OLE_LINK7"/>
      <w:r w:rsidR="002F79A5">
        <w:t xml:space="preserve">number of too early </w:t>
      </w:r>
      <w:r w:rsidR="00C50930">
        <w:t>switche</w:t>
      </w:r>
      <w:r w:rsidR="002F79A5">
        <w:t xml:space="preserve">s, too late </w:t>
      </w:r>
      <w:r w:rsidR="00C50930">
        <w:t>switche</w:t>
      </w:r>
      <w:r w:rsidR="002F79A5">
        <w:t>s</w:t>
      </w:r>
      <w:r w:rsidR="00913269">
        <w:t>, ping-pong cases</w:t>
      </w:r>
      <w:r w:rsidR="002F79A5">
        <w:t xml:space="preserve"> and </w:t>
      </w:r>
      <w:r w:rsidR="00C50930">
        <w:t>switche</w:t>
      </w:r>
      <w:r w:rsidR="002F79A5">
        <w:t>s failures</w:t>
      </w:r>
      <w:bookmarkEnd w:id="10"/>
      <w:r w:rsidR="002F79A5">
        <w:t xml:space="preserve">) </w:t>
      </w:r>
      <w:bookmarkStart w:id="11" w:name="OLE_LINK6"/>
      <w:r w:rsidR="00F34DD5">
        <w:t>need to be further studied along with their impact on the existing specifications.</w:t>
      </w:r>
    </w:p>
    <w:p w14:paraId="25ED454D" w14:textId="6E9EC226" w:rsidR="0055469F" w:rsidRDefault="002900D1" w:rsidP="00937AB5">
      <w:r>
        <w:t xml:space="preserve">To summarize, we have the following proposal </w:t>
      </w:r>
      <w:r w:rsidR="00A30AA6">
        <w:t xml:space="preserve">for </w:t>
      </w:r>
      <w:r>
        <w:t>RAN WG1</w:t>
      </w:r>
      <w:r w:rsidR="008F0C1D">
        <w:t>:</w:t>
      </w:r>
    </w:p>
    <w:p w14:paraId="49E007E7" w14:textId="58499C86" w:rsidR="00AE4BE2" w:rsidRDefault="00AE4BE2" w:rsidP="00D47D03">
      <w:pPr>
        <w:spacing w:after="0"/>
        <w:rPr>
          <w:b/>
          <w:bCs/>
        </w:rPr>
      </w:pPr>
      <w:bookmarkStart w:id="12" w:name="OLE_LINK9"/>
      <w:bookmarkStart w:id="13" w:name="OLE_LINK2"/>
      <w:bookmarkEnd w:id="11"/>
      <w:r>
        <w:rPr>
          <w:b/>
          <w:bCs/>
        </w:rPr>
        <w:t xml:space="preserve">Proposal 1: RAN WG1 should study the application of AI/ML-based algorithms on the following </w:t>
      </w:r>
      <w:r w:rsidR="00DC54EC">
        <w:rPr>
          <w:b/>
          <w:bCs/>
        </w:rPr>
        <w:t>U</w:t>
      </w:r>
      <w:r>
        <w:rPr>
          <w:b/>
          <w:bCs/>
        </w:rPr>
        <w:t xml:space="preserve">se </w:t>
      </w:r>
      <w:r w:rsidR="00DC54EC">
        <w:rPr>
          <w:b/>
          <w:bCs/>
        </w:rPr>
        <w:t>C</w:t>
      </w:r>
      <w:r>
        <w:rPr>
          <w:b/>
          <w:bCs/>
        </w:rPr>
        <w:t>ases</w:t>
      </w:r>
      <w:r w:rsidR="00BE59D2">
        <w:rPr>
          <w:b/>
          <w:bCs/>
        </w:rPr>
        <w:t xml:space="preserve"> to understand if any </w:t>
      </w:r>
      <w:r w:rsidR="00C23D05">
        <w:rPr>
          <w:b/>
          <w:bCs/>
        </w:rPr>
        <w:t>specification</w:t>
      </w:r>
      <w:r w:rsidR="001C13B4">
        <w:rPr>
          <w:b/>
          <w:bCs/>
        </w:rPr>
        <w:t xml:space="preserve"> improvement </w:t>
      </w:r>
      <w:r w:rsidR="00BE59D2">
        <w:rPr>
          <w:b/>
          <w:bCs/>
        </w:rPr>
        <w:t>is required</w:t>
      </w:r>
      <w:r>
        <w:rPr>
          <w:b/>
          <w:bCs/>
        </w:rPr>
        <w:t>:</w:t>
      </w:r>
    </w:p>
    <w:p w14:paraId="329C0EE6" w14:textId="77777777" w:rsidR="00AE4BE2" w:rsidRDefault="00AE4BE2" w:rsidP="00D47D03">
      <w:pPr>
        <w:pStyle w:val="ListParagraph"/>
        <w:numPr>
          <w:ilvl w:val="0"/>
          <w:numId w:val="19"/>
        </w:numPr>
        <w:spacing w:after="0"/>
      </w:pPr>
      <w:r>
        <w:rPr>
          <w:b/>
          <w:bCs/>
        </w:rPr>
        <w:t xml:space="preserve">Reducing the P-1 overhead by optimizing the intra/inter </w:t>
      </w:r>
      <w:proofErr w:type="spellStart"/>
      <w:r>
        <w:rPr>
          <w:b/>
          <w:bCs/>
        </w:rPr>
        <w:t>TRxP</w:t>
      </w:r>
      <w:proofErr w:type="spellEnd"/>
      <w:r>
        <w:rPr>
          <w:b/>
          <w:bCs/>
        </w:rPr>
        <w:t xml:space="preserve"> (e.g.,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) transmit beam-sweeping directions and periodicity.</w:t>
      </w:r>
      <w:r>
        <w:rPr>
          <w:b/>
          <w:bCs/>
          <w:i/>
          <w:iCs/>
        </w:rPr>
        <w:t xml:space="preserve">    </w:t>
      </w:r>
    </w:p>
    <w:p w14:paraId="27F44933" w14:textId="77777777" w:rsidR="00AE4BE2" w:rsidRDefault="00AE4BE2" w:rsidP="00D47D03">
      <w:pPr>
        <w:pStyle w:val="ListParagraph"/>
        <w:numPr>
          <w:ilvl w:val="0"/>
          <w:numId w:val="19"/>
        </w:numPr>
        <w:spacing w:after="0"/>
      </w:pPr>
      <w:r>
        <w:rPr>
          <w:b/>
          <w:bCs/>
        </w:rPr>
        <w:t xml:space="preserve">Reducing the P-2 overhead by predicting the best set of P-2 beams.  </w:t>
      </w:r>
    </w:p>
    <w:p w14:paraId="61A8F37B" w14:textId="77777777" w:rsidR="00AE4BE2" w:rsidRDefault="00AE4BE2" w:rsidP="00D47D03">
      <w:pPr>
        <w:pStyle w:val="ListParagraph"/>
        <w:numPr>
          <w:ilvl w:val="0"/>
          <w:numId w:val="19"/>
        </w:numPr>
        <w:spacing w:after="0"/>
      </w:pPr>
      <w:r>
        <w:rPr>
          <w:b/>
          <w:bCs/>
        </w:rPr>
        <w:t>Improving the beam-based mobility by determining beam-specific cell individual offset (CFO) and Time-to-Trigger (TTT).</w:t>
      </w:r>
      <w:r>
        <w:t xml:space="preserve"> </w:t>
      </w:r>
    </w:p>
    <w:bookmarkEnd w:id="12"/>
    <w:p w14:paraId="1F52103A" w14:textId="2E60ADC5" w:rsidR="00641B00" w:rsidRDefault="00641B00" w:rsidP="00641B0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>
        <w:rPr>
          <w:rFonts w:ascii="Times New Roman" w:hAnsi="Times New Roman"/>
        </w:rPr>
        <w:tab/>
        <w:t>Potential KPIs</w:t>
      </w:r>
    </w:p>
    <w:p w14:paraId="4DF73D93" w14:textId="08732752" w:rsidR="00641B00" w:rsidRDefault="005B0935" w:rsidP="00641B00">
      <w:r>
        <w:t xml:space="preserve">We </w:t>
      </w:r>
      <w:r w:rsidR="00F70B12">
        <w:t>believe</w:t>
      </w:r>
      <w:r>
        <w:t xml:space="preserve"> the following KPIs need to be considered while studying the application of AI/ML</w:t>
      </w:r>
      <w:r w:rsidR="00E21B3F">
        <w:t xml:space="preserve">-based algorithms in </w:t>
      </w:r>
      <w:r w:rsidR="00393506">
        <w:t>beam management</w:t>
      </w:r>
      <w:r w:rsidR="00945753">
        <w:t>.</w:t>
      </w:r>
    </w:p>
    <w:p w14:paraId="253374E3" w14:textId="258B5821" w:rsidR="00393506" w:rsidRPr="00E07D2B" w:rsidRDefault="00C50930" w:rsidP="00E07D2B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E07D2B">
        <w:rPr>
          <w:sz w:val="32"/>
          <w:szCs w:val="32"/>
        </w:rPr>
        <w:t>.</w:t>
      </w:r>
      <w:r>
        <w:rPr>
          <w:sz w:val="32"/>
          <w:szCs w:val="32"/>
        </w:rPr>
        <w:t>1</w:t>
      </w:r>
      <w:r w:rsidR="00E07D2B">
        <w:rPr>
          <w:sz w:val="32"/>
          <w:szCs w:val="32"/>
        </w:rPr>
        <w:t xml:space="preserve"> </w:t>
      </w:r>
      <w:r w:rsidR="00393506" w:rsidRPr="00E07D2B">
        <w:rPr>
          <w:sz w:val="32"/>
          <w:szCs w:val="32"/>
        </w:rPr>
        <w:t>Throughput</w:t>
      </w:r>
    </w:p>
    <w:p w14:paraId="46E11400" w14:textId="67A30F6F" w:rsidR="002563D6" w:rsidRDefault="00933767" w:rsidP="00933767">
      <w:r>
        <w:t xml:space="preserve">One of the </w:t>
      </w:r>
      <w:r w:rsidR="002A0B45">
        <w:t xml:space="preserve">key </w:t>
      </w:r>
      <w:r w:rsidR="004F0B32">
        <w:t>motivations</w:t>
      </w:r>
      <w:r w:rsidR="002A0B45">
        <w:t xml:space="preserve"> of applying </w:t>
      </w:r>
      <w:bookmarkStart w:id="14" w:name="OLE_LINK3"/>
      <w:r w:rsidR="002A0B45">
        <w:t>AI/ML</w:t>
      </w:r>
      <w:r w:rsidR="00136C22">
        <w:t>-</w:t>
      </w:r>
      <w:r w:rsidR="002A0B45">
        <w:t>based algorithms in beam management</w:t>
      </w:r>
      <w:bookmarkEnd w:id="14"/>
      <w:r w:rsidR="002A0B45">
        <w:t xml:space="preserve"> is to reduce the overhead </w:t>
      </w:r>
      <w:r w:rsidR="00FD43DE">
        <w:t xml:space="preserve">(e.g., P-1, P-2 overhead) </w:t>
      </w:r>
      <w:r w:rsidR="009B7708">
        <w:t xml:space="preserve">without </w:t>
      </w:r>
      <w:r w:rsidR="002E68AB">
        <w:t xml:space="preserve">significantly </w:t>
      </w:r>
      <w:r w:rsidR="003A2B62">
        <w:t>degrading</w:t>
      </w:r>
      <w:r w:rsidR="009B7708">
        <w:t xml:space="preserve"> the performance</w:t>
      </w:r>
      <w:r w:rsidR="004F0B32">
        <w:t>s</w:t>
      </w:r>
      <w:r w:rsidR="00642AEE">
        <w:t xml:space="preserve"> (e.g.,</w:t>
      </w:r>
      <w:r w:rsidR="00EC756D">
        <w:t xml:space="preserve"> overall</w:t>
      </w:r>
      <w:r w:rsidR="00642AEE">
        <w:t xml:space="preserve"> RSRP coverage)</w:t>
      </w:r>
      <w:r w:rsidR="009B7708">
        <w:t>.</w:t>
      </w:r>
      <w:r w:rsidR="004F0B32">
        <w:t xml:space="preserve"> Therefore, </w:t>
      </w:r>
      <w:r w:rsidR="00136C22">
        <w:t xml:space="preserve">network </w:t>
      </w:r>
      <w:r w:rsidR="009358AA">
        <w:t xml:space="preserve">throughput </w:t>
      </w:r>
      <w:r w:rsidR="00136C22">
        <w:t>(</w:t>
      </w:r>
      <w:r w:rsidR="009358AA">
        <w:t xml:space="preserve">which </w:t>
      </w:r>
      <w:r w:rsidR="001F0E2D">
        <w:t xml:space="preserve">reflects </w:t>
      </w:r>
      <w:r w:rsidR="005D7F4A">
        <w:t>coverage</w:t>
      </w:r>
      <w:r w:rsidR="001F0E2D">
        <w:t xml:space="preserve"> as well as overhead</w:t>
      </w:r>
      <w:r w:rsidR="00136C22">
        <w:t>)</w:t>
      </w:r>
      <w:r w:rsidR="009B7708">
        <w:t xml:space="preserve"> </w:t>
      </w:r>
      <w:r w:rsidR="00136C22">
        <w:t xml:space="preserve">is an important KPI to consider </w:t>
      </w:r>
      <w:r w:rsidR="002563D6">
        <w:t xml:space="preserve">in this study. </w:t>
      </w:r>
    </w:p>
    <w:p w14:paraId="4402C7C9" w14:textId="24813456" w:rsidR="00836B0B" w:rsidRDefault="00C50930" w:rsidP="00933767">
      <w:pPr>
        <w:rPr>
          <w:sz w:val="32"/>
          <w:szCs w:val="32"/>
        </w:rPr>
      </w:pPr>
      <w:r>
        <w:rPr>
          <w:sz w:val="32"/>
          <w:szCs w:val="32"/>
        </w:rPr>
        <w:t>3</w:t>
      </w:r>
      <w:r w:rsidR="00E07D2B">
        <w:rPr>
          <w:sz w:val="32"/>
          <w:szCs w:val="32"/>
        </w:rPr>
        <w:t>.</w:t>
      </w:r>
      <w:r>
        <w:rPr>
          <w:sz w:val="32"/>
          <w:szCs w:val="32"/>
        </w:rPr>
        <w:t>2</w:t>
      </w:r>
      <w:r w:rsidR="00E07D2B">
        <w:rPr>
          <w:sz w:val="32"/>
          <w:szCs w:val="32"/>
        </w:rPr>
        <w:t xml:space="preserve"> </w:t>
      </w:r>
      <w:r w:rsidR="00836B0B" w:rsidRPr="00836B0B">
        <w:rPr>
          <w:sz w:val="32"/>
          <w:szCs w:val="32"/>
        </w:rPr>
        <w:t>Beam-</w:t>
      </w:r>
      <w:r w:rsidR="0004251A">
        <w:rPr>
          <w:sz w:val="32"/>
          <w:szCs w:val="32"/>
        </w:rPr>
        <w:t>based Mobility</w:t>
      </w:r>
      <w:r w:rsidR="00836B0B" w:rsidRPr="00836B0B">
        <w:rPr>
          <w:sz w:val="32"/>
          <w:szCs w:val="32"/>
        </w:rPr>
        <w:t xml:space="preserve"> related KPIs</w:t>
      </w:r>
    </w:p>
    <w:p w14:paraId="6B645EBA" w14:textId="00A51C6E" w:rsidR="00836B0B" w:rsidRDefault="008E24B6" w:rsidP="00933767">
      <w:r>
        <w:t xml:space="preserve">Another motivation of applying AI/ML-based algorithms in beam management is to improve the beam-based mobility. In that case, the set of KPIs </w:t>
      </w:r>
      <w:r w:rsidR="00147944">
        <w:t>regarding beam-</w:t>
      </w:r>
      <w:r w:rsidR="00942251">
        <w:t>switching</w:t>
      </w:r>
      <w:r w:rsidR="00C50930">
        <w:t xml:space="preserve"> </w:t>
      </w:r>
      <w:r w:rsidR="00147944">
        <w:t xml:space="preserve">(e.g., number of too early </w:t>
      </w:r>
      <w:r w:rsidR="00C50930">
        <w:t>switche</w:t>
      </w:r>
      <w:r w:rsidR="00147944">
        <w:t xml:space="preserve">s, too late </w:t>
      </w:r>
      <w:r w:rsidR="00C50930">
        <w:t>switche</w:t>
      </w:r>
      <w:r w:rsidR="00147944">
        <w:t xml:space="preserve">s, ping-pong cases and </w:t>
      </w:r>
      <w:r w:rsidR="00C50930">
        <w:t>switch</w:t>
      </w:r>
      <w:r w:rsidR="004C3F9D">
        <w:t>ing</w:t>
      </w:r>
      <w:r w:rsidR="00147944">
        <w:t xml:space="preserve"> failures) </w:t>
      </w:r>
      <w:r w:rsidR="0059439F">
        <w:t>should</w:t>
      </w:r>
      <w:r>
        <w:t xml:space="preserve"> be considered</w:t>
      </w:r>
      <w:r w:rsidR="00147944">
        <w:t>.</w:t>
      </w:r>
    </w:p>
    <w:p w14:paraId="3E332FA7" w14:textId="3D98D32F" w:rsidR="00B866A7" w:rsidRDefault="00B866A7" w:rsidP="00D47D03">
      <w:pPr>
        <w:spacing w:after="0"/>
        <w:rPr>
          <w:b/>
          <w:bCs/>
        </w:rPr>
      </w:pPr>
      <w:r w:rsidRPr="001B7163">
        <w:rPr>
          <w:b/>
          <w:bCs/>
        </w:rPr>
        <w:t>Proposal 2:</w:t>
      </w:r>
      <w:r>
        <w:t xml:space="preserve"> </w:t>
      </w:r>
      <w:r>
        <w:rPr>
          <w:b/>
          <w:bCs/>
        </w:rPr>
        <w:t>RAN WG1 should consider the following KPIs while studying the application of AI/ML-based algorithms in beam management:</w:t>
      </w:r>
    </w:p>
    <w:p w14:paraId="4CB7F980" w14:textId="77777777" w:rsidR="00B866A7" w:rsidRDefault="00B866A7" w:rsidP="00D47D03">
      <w:pPr>
        <w:pStyle w:val="ListParagraph"/>
        <w:numPr>
          <w:ilvl w:val="0"/>
          <w:numId w:val="15"/>
        </w:numPr>
        <w:spacing w:after="0"/>
      </w:pPr>
      <w:r>
        <w:rPr>
          <w:b/>
          <w:bCs/>
        </w:rPr>
        <w:t>Throughput</w:t>
      </w:r>
    </w:p>
    <w:p w14:paraId="48EB898D" w14:textId="51A3254C" w:rsid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Beam-</w:t>
      </w:r>
      <w:r w:rsidR="009E414B">
        <w:rPr>
          <w:b/>
          <w:bCs/>
        </w:rPr>
        <w:t>switching</w:t>
      </w:r>
      <w:r>
        <w:rPr>
          <w:b/>
          <w:bCs/>
        </w:rPr>
        <w:t xml:space="preserve"> success rate</w:t>
      </w:r>
    </w:p>
    <w:p w14:paraId="0F08CF33" w14:textId="73FB2E81" w:rsid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Number of too early beam-</w:t>
      </w:r>
      <w:r w:rsidR="004B37A2">
        <w:rPr>
          <w:b/>
          <w:bCs/>
        </w:rPr>
        <w:t>switche</w:t>
      </w:r>
      <w:r>
        <w:rPr>
          <w:b/>
          <w:bCs/>
        </w:rPr>
        <w:t>s</w:t>
      </w:r>
    </w:p>
    <w:p w14:paraId="60019D5C" w14:textId="3256764B" w:rsid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Number of too late beam-</w:t>
      </w:r>
      <w:r w:rsidR="004B37A2">
        <w:rPr>
          <w:b/>
          <w:bCs/>
        </w:rPr>
        <w:t>switche</w:t>
      </w:r>
      <w:r>
        <w:rPr>
          <w:b/>
          <w:bCs/>
        </w:rPr>
        <w:t>s</w:t>
      </w:r>
    </w:p>
    <w:p w14:paraId="38FEB75A" w14:textId="77777777" w:rsid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>Number of ping-pong cases</w:t>
      </w:r>
    </w:p>
    <w:p w14:paraId="6F422D6C" w14:textId="77777777" w:rsid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>
        <w:rPr>
          <w:b/>
          <w:bCs/>
        </w:rPr>
        <w:t xml:space="preserve">Link failure rate </w:t>
      </w:r>
    </w:p>
    <w:p w14:paraId="3D8CE7EF" w14:textId="4738F600" w:rsidR="008E24B6" w:rsidRPr="00B866A7" w:rsidRDefault="00B866A7" w:rsidP="00D47D03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 w:rsidRPr="00B866A7">
        <w:rPr>
          <w:b/>
          <w:bCs/>
        </w:rPr>
        <w:t>Outage rate</w:t>
      </w:r>
    </w:p>
    <w:p w14:paraId="6EB8BB3A" w14:textId="7092F217" w:rsidR="00D235CE" w:rsidRPr="00251A5C" w:rsidRDefault="00641B00" w:rsidP="00937AB5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235CE" w:rsidRPr="00251A5C">
        <w:rPr>
          <w:rFonts w:ascii="Times New Roman" w:hAnsi="Times New Roman"/>
        </w:rPr>
        <w:tab/>
        <w:t>Conclusion</w:t>
      </w:r>
    </w:p>
    <w:bookmarkEnd w:id="13"/>
    <w:p w14:paraId="3FF39782" w14:textId="051DE824" w:rsidR="00D235CE" w:rsidRDefault="00D235CE" w:rsidP="00F8757A">
      <w:pPr>
        <w:spacing w:after="0"/>
      </w:pPr>
      <w:r w:rsidRPr="00251A5C">
        <w:t>In this contribution</w:t>
      </w:r>
      <w:r w:rsidR="00D61FC3">
        <w:t>,</w:t>
      </w:r>
      <w:r w:rsidRPr="00251A5C">
        <w:t xml:space="preserve"> we presented our views on </w:t>
      </w:r>
      <w:r w:rsidR="002B7C99">
        <w:t>beam management</w:t>
      </w:r>
      <w:r w:rsidR="002D0B5A">
        <w:t xml:space="preserve"> </w:t>
      </w:r>
      <w:r w:rsidR="002119CA">
        <w:t xml:space="preserve">enhancements </w:t>
      </w:r>
      <w:r w:rsidR="002D0B5A">
        <w:t>using AI/ML</w:t>
      </w:r>
      <w:r w:rsidRPr="00251A5C">
        <w:t>. We summarize our proposals below.</w:t>
      </w:r>
    </w:p>
    <w:p w14:paraId="7DAD082D" w14:textId="3A517BA5" w:rsidR="00D47D03" w:rsidRDefault="00D47D03" w:rsidP="00F8757A">
      <w:pPr>
        <w:spacing w:after="0"/>
        <w:rPr>
          <w:b/>
          <w:bCs/>
        </w:rPr>
      </w:pPr>
      <w:r>
        <w:rPr>
          <w:b/>
          <w:bCs/>
        </w:rPr>
        <w:t xml:space="preserve">Proposal 1: </w:t>
      </w:r>
      <w:r w:rsidR="004B37A2">
        <w:rPr>
          <w:b/>
          <w:bCs/>
        </w:rPr>
        <w:t>RAN WG1 should study the application of AI/ML-based algorithms on the following Use Cases to understand if any specification improvement is required:</w:t>
      </w:r>
    </w:p>
    <w:p w14:paraId="721F9FCE" w14:textId="77777777" w:rsidR="00D47D03" w:rsidRDefault="00D47D03" w:rsidP="00F8757A">
      <w:pPr>
        <w:pStyle w:val="ListParagraph"/>
        <w:numPr>
          <w:ilvl w:val="0"/>
          <w:numId w:val="22"/>
        </w:numPr>
        <w:spacing w:after="0"/>
      </w:pPr>
      <w:r>
        <w:rPr>
          <w:b/>
          <w:bCs/>
        </w:rPr>
        <w:t xml:space="preserve">Reducing the P-1 overhead by optimizing the intra/inter </w:t>
      </w:r>
      <w:proofErr w:type="spellStart"/>
      <w:r>
        <w:rPr>
          <w:b/>
          <w:bCs/>
        </w:rPr>
        <w:t>TRxP</w:t>
      </w:r>
      <w:proofErr w:type="spellEnd"/>
      <w:r>
        <w:rPr>
          <w:b/>
          <w:bCs/>
        </w:rPr>
        <w:t xml:space="preserve"> (e.g.,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) transmit beam-sweeping directions and periodicity.</w:t>
      </w:r>
      <w:r>
        <w:rPr>
          <w:b/>
          <w:bCs/>
          <w:i/>
          <w:iCs/>
        </w:rPr>
        <w:t xml:space="preserve">    </w:t>
      </w:r>
    </w:p>
    <w:p w14:paraId="42428C9C" w14:textId="77777777" w:rsidR="00D47D03" w:rsidRDefault="00D47D03" w:rsidP="00F8757A">
      <w:pPr>
        <w:pStyle w:val="ListParagraph"/>
        <w:numPr>
          <w:ilvl w:val="0"/>
          <w:numId w:val="22"/>
        </w:numPr>
        <w:spacing w:after="0"/>
      </w:pPr>
      <w:r>
        <w:rPr>
          <w:b/>
          <w:bCs/>
        </w:rPr>
        <w:t xml:space="preserve">Reducing the P-2 overhead by predicting the best set of P-2 beams.  </w:t>
      </w:r>
    </w:p>
    <w:p w14:paraId="15E2B9A1" w14:textId="60F2B873" w:rsidR="00D47D03" w:rsidRDefault="00D47D03" w:rsidP="00F8757A">
      <w:pPr>
        <w:pStyle w:val="ListParagraph"/>
        <w:numPr>
          <w:ilvl w:val="0"/>
          <w:numId w:val="22"/>
        </w:numPr>
        <w:spacing w:after="0"/>
      </w:pPr>
      <w:r>
        <w:rPr>
          <w:b/>
          <w:bCs/>
        </w:rPr>
        <w:t>Improving the beam-based mobility by determining beam-specific cell individual offset (CFO) and Time-to-Trigger (TTT).</w:t>
      </w:r>
      <w:r>
        <w:t xml:space="preserve"> </w:t>
      </w:r>
    </w:p>
    <w:p w14:paraId="5A9AFCAD" w14:textId="77777777" w:rsidR="00D47D03" w:rsidRPr="00251A5C" w:rsidRDefault="00D47D03" w:rsidP="00F8757A">
      <w:pPr>
        <w:pStyle w:val="ListParagraph"/>
        <w:spacing w:after="0"/>
      </w:pPr>
    </w:p>
    <w:p w14:paraId="2AFAE646" w14:textId="543CB17A" w:rsidR="002834EA" w:rsidRPr="00900718" w:rsidRDefault="002D0B5A" w:rsidP="00F8757A">
      <w:pPr>
        <w:spacing w:after="0"/>
        <w:rPr>
          <w:b/>
          <w:bCs/>
          <w:sz w:val="22"/>
          <w:szCs w:val="22"/>
        </w:rPr>
      </w:pPr>
      <w:r w:rsidRPr="00900718">
        <w:rPr>
          <w:b/>
          <w:bCs/>
          <w:sz w:val="22"/>
          <w:szCs w:val="22"/>
        </w:rPr>
        <w:t>Proposal 2:</w:t>
      </w:r>
      <w:r w:rsidR="003714BC" w:rsidRPr="00900718">
        <w:rPr>
          <w:b/>
          <w:bCs/>
          <w:sz w:val="22"/>
          <w:szCs w:val="22"/>
        </w:rPr>
        <w:t xml:space="preserve"> </w:t>
      </w:r>
      <w:bookmarkStart w:id="15" w:name="OLE_LINK5"/>
      <w:r w:rsidR="003714BC" w:rsidRPr="00900718">
        <w:rPr>
          <w:b/>
          <w:bCs/>
          <w:sz w:val="22"/>
          <w:szCs w:val="22"/>
        </w:rPr>
        <w:t xml:space="preserve">RAN WG1 should consider the following KPIs </w:t>
      </w:r>
      <w:r w:rsidR="008D34C2" w:rsidRPr="00900718">
        <w:rPr>
          <w:b/>
          <w:bCs/>
          <w:sz w:val="22"/>
          <w:szCs w:val="22"/>
        </w:rPr>
        <w:t>while</w:t>
      </w:r>
      <w:r w:rsidR="003714BC" w:rsidRPr="00900718">
        <w:rPr>
          <w:b/>
          <w:bCs/>
          <w:sz w:val="22"/>
          <w:szCs w:val="22"/>
        </w:rPr>
        <w:t xml:space="preserve"> study</w:t>
      </w:r>
      <w:r w:rsidR="008D34C2" w:rsidRPr="00900718">
        <w:rPr>
          <w:b/>
          <w:bCs/>
          <w:sz w:val="22"/>
          <w:szCs w:val="22"/>
        </w:rPr>
        <w:t>ing</w:t>
      </w:r>
      <w:r w:rsidR="00431F16" w:rsidRPr="00900718">
        <w:rPr>
          <w:b/>
          <w:bCs/>
          <w:sz w:val="22"/>
          <w:szCs w:val="22"/>
        </w:rPr>
        <w:t xml:space="preserve"> the application of AI/ML</w:t>
      </w:r>
      <w:r w:rsidR="00E21B3F" w:rsidRPr="00900718">
        <w:rPr>
          <w:b/>
          <w:bCs/>
          <w:sz w:val="22"/>
          <w:szCs w:val="22"/>
        </w:rPr>
        <w:t>-based algorithms</w:t>
      </w:r>
      <w:r w:rsidR="00431F16" w:rsidRPr="00900718">
        <w:rPr>
          <w:b/>
          <w:bCs/>
          <w:sz w:val="22"/>
          <w:szCs w:val="22"/>
        </w:rPr>
        <w:t xml:space="preserve"> in</w:t>
      </w:r>
      <w:r w:rsidR="00324F23" w:rsidRPr="00900718">
        <w:rPr>
          <w:b/>
          <w:bCs/>
          <w:sz w:val="22"/>
          <w:szCs w:val="22"/>
        </w:rPr>
        <w:t xml:space="preserve"> beam management</w:t>
      </w:r>
      <w:r w:rsidR="002834EA" w:rsidRPr="00900718">
        <w:rPr>
          <w:b/>
          <w:bCs/>
          <w:sz w:val="22"/>
          <w:szCs w:val="22"/>
        </w:rPr>
        <w:t>:</w:t>
      </w:r>
    </w:p>
    <w:p w14:paraId="2CB97840" w14:textId="5B97D2B8" w:rsidR="005505A8" w:rsidRPr="00900718" w:rsidRDefault="00D9449F" w:rsidP="00F8757A">
      <w:pPr>
        <w:pStyle w:val="ListParagraph"/>
        <w:numPr>
          <w:ilvl w:val="0"/>
          <w:numId w:val="11"/>
        </w:numPr>
        <w:spacing w:after="0"/>
      </w:pPr>
      <w:r w:rsidRPr="00900718">
        <w:rPr>
          <w:b/>
          <w:bCs/>
        </w:rPr>
        <w:t>Throughput</w:t>
      </w:r>
    </w:p>
    <w:p w14:paraId="25276400" w14:textId="20795416" w:rsidR="00B978A7" w:rsidRPr="00900718" w:rsidRDefault="00EC20C4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bookmarkStart w:id="16" w:name="OLE_LINK4"/>
      <w:r w:rsidRPr="00900718">
        <w:rPr>
          <w:b/>
          <w:bCs/>
        </w:rPr>
        <w:t>Beam-</w:t>
      </w:r>
      <w:r w:rsidR="00C50930" w:rsidRPr="00900718">
        <w:rPr>
          <w:b/>
          <w:bCs/>
        </w:rPr>
        <w:t>switch</w:t>
      </w:r>
      <w:r w:rsidR="0090352E" w:rsidRPr="00900718">
        <w:rPr>
          <w:b/>
          <w:bCs/>
        </w:rPr>
        <w:t>ing</w:t>
      </w:r>
      <w:r w:rsidR="00D9449F" w:rsidRPr="00900718">
        <w:rPr>
          <w:b/>
          <w:bCs/>
        </w:rPr>
        <w:t xml:space="preserve"> </w:t>
      </w:r>
      <w:r w:rsidR="00B978A7" w:rsidRPr="00900718">
        <w:rPr>
          <w:b/>
          <w:bCs/>
        </w:rPr>
        <w:t>success rate</w:t>
      </w:r>
    </w:p>
    <w:p w14:paraId="33A17E8B" w14:textId="3FA2652B" w:rsidR="00FC29DB" w:rsidRPr="00900718" w:rsidRDefault="00FC29DB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900718">
        <w:rPr>
          <w:b/>
          <w:bCs/>
        </w:rPr>
        <w:t>Number of too early beam-</w:t>
      </w:r>
      <w:r w:rsidR="00C50930" w:rsidRPr="00900718">
        <w:rPr>
          <w:b/>
          <w:bCs/>
        </w:rPr>
        <w:t>switche</w:t>
      </w:r>
      <w:r w:rsidRPr="00900718">
        <w:rPr>
          <w:b/>
          <w:bCs/>
        </w:rPr>
        <w:t>s</w:t>
      </w:r>
    </w:p>
    <w:p w14:paraId="2475D191" w14:textId="01780D85" w:rsidR="00FC29DB" w:rsidRPr="00900718" w:rsidRDefault="00FC29DB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900718">
        <w:rPr>
          <w:b/>
          <w:bCs/>
        </w:rPr>
        <w:t>Number of too late beam-</w:t>
      </w:r>
      <w:r w:rsidR="00C50930" w:rsidRPr="00900718">
        <w:rPr>
          <w:b/>
          <w:bCs/>
        </w:rPr>
        <w:t>switche</w:t>
      </w:r>
      <w:r w:rsidRPr="00900718">
        <w:rPr>
          <w:b/>
          <w:bCs/>
        </w:rPr>
        <w:t>s</w:t>
      </w:r>
    </w:p>
    <w:p w14:paraId="0F9870E9" w14:textId="2550A2D5" w:rsidR="00FC29DB" w:rsidRPr="00900718" w:rsidRDefault="00FC29DB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900718">
        <w:rPr>
          <w:b/>
          <w:bCs/>
        </w:rPr>
        <w:t>Number of ping-pong cases</w:t>
      </w:r>
    </w:p>
    <w:p w14:paraId="44A02986" w14:textId="60BDE79B" w:rsidR="00E05166" w:rsidRPr="00900718" w:rsidRDefault="00B978A7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900718">
        <w:rPr>
          <w:b/>
          <w:bCs/>
        </w:rPr>
        <w:t>Link failure rate</w:t>
      </w:r>
      <w:r w:rsidR="00E05166" w:rsidRPr="00900718">
        <w:rPr>
          <w:b/>
          <w:bCs/>
        </w:rPr>
        <w:t xml:space="preserve"> </w:t>
      </w:r>
    </w:p>
    <w:p w14:paraId="706B1ED7" w14:textId="2257CF57" w:rsidR="00B243C0" w:rsidRDefault="00B243C0" w:rsidP="00F8757A">
      <w:pPr>
        <w:pStyle w:val="ListParagraph"/>
        <w:numPr>
          <w:ilvl w:val="0"/>
          <w:numId w:val="11"/>
        </w:numPr>
        <w:spacing w:after="0"/>
        <w:rPr>
          <w:b/>
          <w:bCs/>
        </w:rPr>
      </w:pPr>
      <w:r w:rsidRPr="00900718">
        <w:rPr>
          <w:b/>
          <w:bCs/>
        </w:rPr>
        <w:t>Outage rate</w:t>
      </w:r>
      <w:bookmarkEnd w:id="15"/>
    </w:p>
    <w:p w14:paraId="4A1E784E" w14:textId="77777777" w:rsidR="00F8757A" w:rsidRPr="00900718" w:rsidRDefault="00F8757A" w:rsidP="00F8757A">
      <w:pPr>
        <w:pStyle w:val="ListParagraph"/>
        <w:spacing w:after="0"/>
        <w:rPr>
          <w:b/>
          <w:bCs/>
        </w:rPr>
      </w:pPr>
    </w:p>
    <w:bookmarkEnd w:id="16"/>
    <w:p w14:paraId="6B3D9236" w14:textId="6225AFFF" w:rsidR="00251A5C" w:rsidRPr="0059439F" w:rsidRDefault="00251A5C" w:rsidP="00F8757A">
      <w:pPr>
        <w:spacing w:after="0"/>
        <w:rPr>
          <w:b/>
          <w:bCs/>
          <w:sz w:val="18"/>
          <w:szCs w:val="18"/>
        </w:rPr>
      </w:pPr>
      <w:r w:rsidRPr="0059439F">
        <w:rPr>
          <w:b/>
          <w:bCs/>
          <w:sz w:val="18"/>
          <w:szCs w:val="18"/>
        </w:rPr>
        <w:t>References</w:t>
      </w:r>
      <w:r w:rsidR="00353B29" w:rsidRPr="0059439F">
        <w:rPr>
          <w:b/>
          <w:bCs/>
          <w:sz w:val="18"/>
          <w:szCs w:val="18"/>
        </w:rPr>
        <w:t>:</w:t>
      </w:r>
    </w:p>
    <w:p w14:paraId="328CE5E8" w14:textId="341F15D5" w:rsidR="00251A5C" w:rsidRPr="0059439F" w:rsidRDefault="00251A5C" w:rsidP="00F8757A">
      <w:pPr>
        <w:spacing w:after="0"/>
        <w:rPr>
          <w:sz w:val="18"/>
          <w:szCs w:val="18"/>
        </w:rPr>
      </w:pPr>
      <w:r w:rsidRPr="0059439F">
        <w:rPr>
          <w:sz w:val="18"/>
          <w:szCs w:val="18"/>
        </w:rPr>
        <w:t>[1] RP-213599, New SI: Study on Artificial Intelligence (AI)/Machine Learning (ML) for NR Air Interface, Qualcomm</w:t>
      </w:r>
    </w:p>
    <w:sectPr w:rsidR="00251A5C" w:rsidRPr="00594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92E"/>
    <w:multiLevelType w:val="hybridMultilevel"/>
    <w:tmpl w:val="0BCA87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06AE02D0"/>
    <w:multiLevelType w:val="hybridMultilevel"/>
    <w:tmpl w:val="12C2F898"/>
    <w:lvl w:ilvl="0" w:tplc="73E47D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80A04"/>
    <w:multiLevelType w:val="hybridMultilevel"/>
    <w:tmpl w:val="0E9E2D10"/>
    <w:lvl w:ilvl="0" w:tplc="73E47D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378"/>
    <w:multiLevelType w:val="hybridMultilevel"/>
    <w:tmpl w:val="C562BDAA"/>
    <w:lvl w:ilvl="0" w:tplc="D0AE38C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0353C"/>
    <w:multiLevelType w:val="hybridMultilevel"/>
    <w:tmpl w:val="17266052"/>
    <w:lvl w:ilvl="0" w:tplc="C2245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D8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2B0DC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282D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8CFB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7040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998CC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66019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9D069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F4A5C2F"/>
    <w:multiLevelType w:val="hybridMultilevel"/>
    <w:tmpl w:val="8F926FBE"/>
    <w:lvl w:ilvl="0" w:tplc="73E47D94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CF4A4A"/>
    <w:multiLevelType w:val="multilevel"/>
    <w:tmpl w:val="3ACF4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0568E"/>
    <w:multiLevelType w:val="multilevel"/>
    <w:tmpl w:val="3E9056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A0854"/>
    <w:multiLevelType w:val="hybridMultilevel"/>
    <w:tmpl w:val="DEB0A6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C6E33"/>
    <w:multiLevelType w:val="hybridMultilevel"/>
    <w:tmpl w:val="C87A62F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CF01F0"/>
    <w:multiLevelType w:val="hybridMultilevel"/>
    <w:tmpl w:val="738899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14C31"/>
    <w:multiLevelType w:val="hybridMultilevel"/>
    <w:tmpl w:val="BA749720"/>
    <w:lvl w:ilvl="0" w:tplc="02D61D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0112C"/>
    <w:multiLevelType w:val="hybridMultilevel"/>
    <w:tmpl w:val="41C6B2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A3204"/>
    <w:multiLevelType w:val="hybridMultilevel"/>
    <w:tmpl w:val="7F1AA2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22670"/>
    <w:multiLevelType w:val="hybridMultilevel"/>
    <w:tmpl w:val="F27AE958"/>
    <w:lvl w:ilvl="0" w:tplc="CBA05FF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4182B"/>
    <w:multiLevelType w:val="multilevel"/>
    <w:tmpl w:val="3ACF4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47554"/>
    <w:multiLevelType w:val="hybridMultilevel"/>
    <w:tmpl w:val="0E9E2D10"/>
    <w:lvl w:ilvl="0" w:tplc="73E47D9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F414A1"/>
    <w:multiLevelType w:val="hybridMultilevel"/>
    <w:tmpl w:val="C562BDAA"/>
    <w:lvl w:ilvl="0" w:tplc="D0AE38C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7"/>
  </w:num>
  <w:num w:numId="4">
    <w:abstractNumId w:val="7"/>
  </w:num>
  <w:num w:numId="5">
    <w:abstractNumId w:val="5"/>
  </w:num>
  <w:num w:numId="6">
    <w:abstractNumId w:val="12"/>
  </w:num>
  <w:num w:numId="7">
    <w:abstractNumId w:val="16"/>
  </w:num>
  <w:num w:numId="8">
    <w:abstractNumId w:val="14"/>
  </w:num>
  <w:num w:numId="9">
    <w:abstractNumId w:val="15"/>
  </w:num>
  <w:num w:numId="10">
    <w:abstractNumId w:val="3"/>
  </w:num>
  <w:num w:numId="11">
    <w:abstractNumId w:val="19"/>
  </w:num>
  <w:num w:numId="12">
    <w:abstractNumId w:val="9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1"/>
  </w:num>
  <w:num w:numId="17">
    <w:abstractNumId w:val="13"/>
  </w:num>
  <w:num w:numId="18">
    <w:abstractNumId w:val="1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2D"/>
    <w:rsid w:val="0000195A"/>
    <w:rsid w:val="00005769"/>
    <w:rsid w:val="00010B3B"/>
    <w:rsid w:val="00014011"/>
    <w:rsid w:val="000141BF"/>
    <w:rsid w:val="0002002A"/>
    <w:rsid w:val="000259A3"/>
    <w:rsid w:val="00035653"/>
    <w:rsid w:val="00036401"/>
    <w:rsid w:val="000372D9"/>
    <w:rsid w:val="000374A9"/>
    <w:rsid w:val="0004251A"/>
    <w:rsid w:val="00043E58"/>
    <w:rsid w:val="00046AC0"/>
    <w:rsid w:val="000528C3"/>
    <w:rsid w:val="00076B9B"/>
    <w:rsid w:val="00080E38"/>
    <w:rsid w:val="00096428"/>
    <w:rsid w:val="000B3A5A"/>
    <w:rsid w:val="000B4224"/>
    <w:rsid w:val="000B5FDA"/>
    <w:rsid w:val="000C193A"/>
    <w:rsid w:val="000D0E76"/>
    <w:rsid w:val="000E55C8"/>
    <w:rsid w:val="000E6C2E"/>
    <w:rsid w:val="000E7604"/>
    <w:rsid w:val="000F3AB6"/>
    <w:rsid w:val="001028FF"/>
    <w:rsid w:val="00114AC9"/>
    <w:rsid w:val="001203B9"/>
    <w:rsid w:val="001320B9"/>
    <w:rsid w:val="00136C22"/>
    <w:rsid w:val="00136C92"/>
    <w:rsid w:val="00147944"/>
    <w:rsid w:val="00150AB8"/>
    <w:rsid w:val="00152B20"/>
    <w:rsid w:val="00166ADB"/>
    <w:rsid w:val="00166FF2"/>
    <w:rsid w:val="001726A2"/>
    <w:rsid w:val="00187FFA"/>
    <w:rsid w:val="00197662"/>
    <w:rsid w:val="001A09B7"/>
    <w:rsid w:val="001B5D96"/>
    <w:rsid w:val="001B7163"/>
    <w:rsid w:val="001C13B4"/>
    <w:rsid w:val="001C7D3D"/>
    <w:rsid w:val="001E54AD"/>
    <w:rsid w:val="001E69F6"/>
    <w:rsid w:val="001F0E2D"/>
    <w:rsid w:val="001F6955"/>
    <w:rsid w:val="00201C0B"/>
    <w:rsid w:val="00204951"/>
    <w:rsid w:val="002119CA"/>
    <w:rsid w:val="002161FD"/>
    <w:rsid w:val="00230A78"/>
    <w:rsid w:val="00233090"/>
    <w:rsid w:val="00242C37"/>
    <w:rsid w:val="00251A5C"/>
    <w:rsid w:val="0025239F"/>
    <w:rsid w:val="002563D6"/>
    <w:rsid w:val="00257455"/>
    <w:rsid w:val="002626A8"/>
    <w:rsid w:val="0026383D"/>
    <w:rsid w:val="00277205"/>
    <w:rsid w:val="002834EA"/>
    <w:rsid w:val="002900D1"/>
    <w:rsid w:val="002928BA"/>
    <w:rsid w:val="002A0B45"/>
    <w:rsid w:val="002A37EC"/>
    <w:rsid w:val="002A38A3"/>
    <w:rsid w:val="002B1F0F"/>
    <w:rsid w:val="002B46FD"/>
    <w:rsid w:val="002B474F"/>
    <w:rsid w:val="002B7C99"/>
    <w:rsid w:val="002C55B4"/>
    <w:rsid w:val="002D0B5A"/>
    <w:rsid w:val="002D0CC3"/>
    <w:rsid w:val="002D166D"/>
    <w:rsid w:val="002D43ED"/>
    <w:rsid w:val="002E68AB"/>
    <w:rsid w:val="002F5035"/>
    <w:rsid w:val="002F79A5"/>
    <w:rsid w:val="00301C81"/>
    <w:rsid w:val="003038A8"/>
    <w:rsid w:val="0031298C"/>
    <w:rsid w:val="0032022D"/>
    <w:rsid w:val="00321312"/>
    <w:rsid w:val="00322F9E"/>
    <w:rsid w:val="00324F23"/>
    <w:rsid w:val="00330EA9"/>
    <w:rsid w:val="00342A6F"/>
    <w:rsid w:val="003453A8"/>
    <w:rsid w:val="00353412"/>
    <w:rsid w:val="00353B29"/>
    <w:rsid w:val="0035612E"/>
    <w:rsid w:val="0036244F"/>
    <w:rsid w:val="00365696"/>
    <w:rsid w:val="0037087A"/>
    <w:rsid w:val="003714BC"/>
    <w:rsid w:val="00391540"/>
    <w:rsid w:val="00391786"/>
    <w:rsid w:val="00393506"/>
    <w:rsid w:val="003A2B62"/>
    <w:rsid w:val="003A7CFB"/>
    <w:rsid w:val="003C295A"/>
    <w:rsid w:val="003E161C"/>
    <w:rsid w:val="003F77E4"/>
    <w:rsid w:val="0040235E"/>
    <w:rsid w:val="0040569B"/>
    <w:rsid w:val="00407194"/>
    <w:rsid w:val="00416DF5"/>
    <w:rsid w:val="004302F6"/>
    <w:rsid w:val="00431F16"/>
    <w:rsid w:val="004355A8"/>
    <w:rsid w:val="0043693E"/>
    <w:rsid w:val="00441683"/>
    <w:rsid w:val="004546AB"/>
    <w:rsid w:val="00457634"/>
    <w:rsid w:val="00462D00"/>
    <w:rsid w:val="00464FC8"/>
    <w:rsid w:val="00477D8A"/>
    <w:rsid w:val="00481C4A"/>
    <w:rsid w:val="00487BF4"/>
    <w:rsid w:val="00495764"/>
    <w:rsid w:val="004A2B6D"/>
    <w:rsid w:val="004A347F"/>
    <w:rsid w:val="004B0CA1"/>
    <w:rsid w:val="004B25A5"/>
    <w:rsid w:val="004B2D29"/>
    <w:rsid w:val="004B37A2"/>
    <w:rsid w:val="004B560A"/>
    <w:rsid w:val="004C3F9D"/>
    <w:rsid w:val="004E6104"/>
    <w:rsid w:val="004E7CA8"/>
    <w:rsid w:val="004F0870"/>
    <w:rsid w:val="004F0B32"/>
    <w:rsid w:val="004F190A"/>
    <w:rsid w:val="004F3C44"/>
    <w:rsid w:val="00502716"/>
    <w:rsid w:val="00517B81"/>
    <w:rsid w:val="0052416C"/>
    <w:rsid w:val="005271B2"/>
    <w:rsid w:val="0054324D"/>
    <w:rsid w:val="005505A8"/>
    <w:rsid w:val="00552F32"/>
    <w:rsid w:val="0055469F"/>
    <w:rsid w:val="0056219B"/>
    <w:rsid w:val="005703B3"/>
    <w:rsid w:val="00572399"/>
    <w:rsid w:val="00575B11"/>
    <w:rsid w:val="00575B14"/>
    <w:rsid w:val="005761F2"/>
    <w:rsid w:val="00584AF3"/>
    <w:rsid w:val="00585051"/>
    <w:rsid w:val="005928A1"/>
    <w:rsid w:val="0059439F"/>
    <w:rsid w:val="005949CC"/>
    <w:rsid w:val="005A24CF"/>
    <w:rsid w:val="005B0935"/>
    <w:rsid w:val="005C6CE8"/>
    <w:rsid w:val="005D7F4A"/>
    <w:rsid w:val="005E2AE8"/>
    <w:rsid w:val="005F1B36"/>
    <w:rsid w:val="0061480D"/>
    <w:rsid w:val="006218E6"/>
    <w:rsid w:val="00625F44"/>
    <w:rsid w:val="00641B00"/>
    <w:rsid w:val="00642AEE"/>
    <w:rsid w:val="00645213"/>
    <w:rsid w:val="0065198F"/>
    <w:rsid w:val="00682EC6"/>
    <w:rsid w:val="006903AC"/>
    <w:rsid w:val="006905B3"/>
    <w:rsid w:val="00693A15"/>
    <w:rsid w:val="006E0D81"/>
    <w:rsid w:val="006E199A"/>
    <w:rsid w:val="006E463B"/>
    <w:rsid w:val="006F4457"/>
    <w:rsid w:val="00713364"/>
    <w:rsid w:val="00717C02"/>
    <w:rsid w:val="00721843"/>
    <w:rsid w:val="0072206B"/>
    <w:rsid w:val="007259E9"/>
    <w:rsid w:val="0074135B"/>
    <w:rsid w:val="00745D4A"/>
    <w:rsid w:val="0076440D"/>
    <w:rsid w:val="007656FD"/>
    <w:rsid w:val="0076670C"/>
    <w:rsid w:val="00772409"/>
    <w:rsid w:val="007776FB"/>
    <w:rsid w:val="00790150"/>
    <w:rsid w:val="007A25D3"/>
    <w:rsid w:val="007C3008"/>
    <w:rsid w:val="00800060"/>
    <w:rsid w:val="00801583"/>
    <w:rsid w:val="00816262"/>
    <w:rsid w:val="00836B0B"/>
    <w:rsid w:val="00857BBE"/>
    <w:rsid w:val="00860B72"/>
    <w:rsid w:val="00861B14"/>
    <w:rsid w:val="00873227"/>
    <w:rsid w:val="00874DF5"/>
    <w:rsid w:val="00877756"/>
    <w:rsid w:val="00885357"/>
    <w:rsid w:val="00892F89"/>
    <w:rsid w:val="00894A4B"/>
    <w:rsid w:val="00896993"/>
    <w:rsid w:val="008C62DD"/>
    <w:rsid w:val="008D34C2"/>
    <w:rsid w:val="008D5DBE"/>
    <w:rsid w:val="008D6476"/>
    <w:rsid w:val="008E1F74"/>
    <w:rsid w:val="008E24B6"/>
    <w:rsid w:val="008F0C1D"/>
    <w:rsid w:val="008F11D8"/>
    <w:rsid w:val="008F3E10"/>
    <w:rsid w:val="00900718"/>
    <w:rsid w:val="0090352E"/>
    <w:rsid w:val="00913269"/>
    <w:rsid w:val="00916661"/>
    <w:rsid w:val="00922981"/>
    <w:rsid w:val="009240EB"/>
    <w:rsid w:val="00933767"/>
    <w:rsid w:val="009358AA"/>
    <w:rsid w:val="00937AB5"/>
    <w:rsid w:val="00940CBE"/>
    <w:rsid w:val="00941D0E"/>
    <w:rsid w:val="00942251"/>
    <w:rsid w:val="00945753"/>
    <w:rsid w:val="0096072C"/>
    <w:rsid w:val="00963D02"/>
    <w:rsid w:val="009673CE"/>
    <w:rsid w:val="00967E2E"/>
    <w:rsid w:val="00975E12"/>
    <w:rsid w:val="009A001F"/>
    <w:rsid w:val="009A5242"/>
    <w:rsid w:val="009A5E56"/>
    <w:rsid w:val="009A760D"/>
    <w:rsid w:val="009B0202"/>
    <w:rsid w:val="009B4A73"/>
    <w:rsid w:val="009B69A2"/>
    <w:rsid w:val="009B7708"/>
    <w:rsid w:val="009C3E8E"/>
    <w:rsid w:val="009D46E8"/>
    <w:rsid w:val="009D5E90"/>
    <w:rsid w:val="009E1F66"/>
    <w:rsid w:val="009E414B"/>
    <w:rsid w:val="00A02CED"/>
    <w:rsid w:val="00A1661F"/>
    <w:rsid w:val="00A16675"/>
    <w:rsid w:val="00A250C1"/>
    <w:rsid w:val="00A30AA6"/>
    <w:rsid w:val="00A33AC6"/>
    <w:rsid w:val="00A41206"/>
    <w:rsid w:val="00A41556"/>
    <w:rsid w:val="00A41D81"/>
    <w:rsid w:val="00A43BCB"/>
    <w:rsid w:val="00A57603"/>
    <w:rsid w:val="00A57B39"/>
    <w:rsid w:val="00A61EAA"/>
    <w:rsid w:val="00A6475C"/>
    <w:rsid w:val="00A8459F"/>
    <w:rsid w:val="00A92C15"/>
    <w:rsid w:val="00AA0F30"/>
    <w:rsid w:val="00AB032B"/>
    <w:rsid w:val="00AB3B04"/>
    <w:rsid w:val="00AB68BF"/>
    <w:rsid w:val="00AD67CD"/>
    <w:rsid w:val="00AD6E9C"/>
    <w:rsid w:val="00AE4A73"/>
    <w:rsid w:val="00AE4BE2"/>
    <w:rsid w:val="00AE7776"/>
    <w:rsid w:val="00B001A6"/>
    <w:rsid w:val="00B038FD"/>
    <w:rsid w:val="00B12EE0"/>
    <w:rsid w:val="00B17D67"/>
    <w:rsid w:val="00B202A5"/>
    <w:rsid w:val="00B20CF0"/>
    <w:rsid w:val="00B23062"/>
    <w:rsid w:val="00B243C0"/>
    <w:rsid w:val="00B2797A"/>
    <w:rsid w:val="00B34524"/>
    <w:rsid w:val="00B41CEC"/>
    <w:rsid w:val="00B453C0"/>
    <w:rsid w:val="00B507D7"/>
    <w:rsid w:val="00B50BFC"/>
    <w:rsid w:val="00B55E71"/>
    <w:rsid w:val="00B570A1"/>
    <w:rsid w:val="00B61057"/>
    <w:rsid w:val="00B611E7"/>
    <w:rsid w:val="00B83774"/>
    <w:rsid w:val="00B866A7"/>
    <w:rsid w:val="00B904C8"/>
    <w:rsid w:val="00B96D2A"/>
    <w:rsid w:val="00B978A7"/>
    <w:rsid w:val="00BA6A73"/>
    <w:rsid w:val="00BB2586"/>
    <w:rsid w:val="00BB32FA"/>
    <w:rsid w:val="00BC081D"/>
    <w:rsid w:val="00BC21C4"/>
    <w:rsid w:val="00BE59D2"/>
    <w:rsid w:val="00BF0852"/>
    <w:rsid w:val="00BF2135"/>
    <w:rsid w:val="00BF4C9C"/>
    <w:rsid w:val="00C10212"/>
    <w:rsid w:val="00C23D05"/>
    <w:rsid w:val="00C40E20"/>
    <w:rsid w:val="00C4370D"/>
    <w:rsid w:val="00C456F7"/>
    <w:rsid w:val="00C45794"/>
    <w:rsid w:val="00C50930"/>
    <w:rsid w:val="00C50EBB"/>
    <w:rsid w:val="00C63FB2"/>
    <w:rsid w:val="00C669FA"/>
    <w:rsid w:val="00C85E0B"/>
    <w:rsid w:val="00C9186D"/>
    <w:rsid w:val="00CB26AB"/>
    <w:rsid w:val="00CB4938"/>
    <w:rsid w:val="00CC2842"/>
    <w:rsid w:val="00CC4D2E"/>
    <w:rsid w:val="00CD560A"/>
    <w:rsid w:val="00CE552F"/>
    <w:rsid w:val="00CE5988"/>
    <w:rsid w:val="00CE5F9F"/>
    <w:rsid w:val="00CE6228"/>
    <w:rsid w:val="00D124A7"/>
    <w:rsid w:val="00D21383"/>
    <w:rsid w:val="00D235CE"/>
    <w:rsid w:val="00D27ECB"/>
    <w:rsid w:val="00D47D03"/>
    <w:rsid w:val="00D61FC3"/>
    <w:rsid w:val="00D64DCD"/>
    <w:rsid w:val="00D741ED"/>
    <w:rsid w:val="00D76DC7"/>
    <w:rsid w:val="00D87E40"/>
    <w:rsid w:val="00D93F48"/>
    <w:rsid w:val="00D9449F"/>
    <w:rsid w:val="00DB2471"/>
    <w:rsid w:val="00DB295E"/>
    <w:rsid w:val="00DC54EC"/>
    <w:rsid w:val="00DC599F"/>
    <w:rsid w:val="00DD04B1"/>
    <w:rsid w:val="00DD1FC1"/>
    <w:rsid w:val="00E05166"/>
    <w:rsid w:val="00E07D2B"/>
    <w:rsid w:val="00E14235"/>
    <w:rsid w:val="00E21B3F"/>
    <w:rsid w:val="00E27A55"/>
    <w:rsid w:val="00E3647C"/>
    <w:rsid w:val="00E413A9"/>
    <w:rsid w:val="00E57D14"/>
    <w:rsid w:val="00E6188C"/>
    <w:rsid w:val="00E65892"/>
    <w:rsid w:val="00E7276D"/>
    <w:rsid w:val="00E77B63"/>
    <w:rsid w:val="00E8056D"/>
    <w:rsid w:val="00E8593F"/>
    <w:rsid w:val="00EA6AC2"/>
    <w:rsid w:val="00EB04E0"/>
    <w:rsid w:val="00EB436A"/>
    <w:rsid w:val="00EC1613"/>
    <w:rsid w:val="00EC20C4"/>
    <w:rsid w:val="00EC2552"/>
    <w:rsid w:val="00EC64A9"/>
    <w:rsid w:val="00EC756D"/>
    <w:rsid w:val="00ED2F3E"/>
    <w:rsid w:val="00ED66CE"/>
    <w:rsid w:val="00EE27BF"/>
    <w:rsid w:val="00EE6BFA"/>
    <w:rsid w:val="00EF3313"/>
    <w:rsid w:val="00EF4639"/>
    <w:rsid w:val="00EF4D3E"/>
    <w:rsid w:val="00EF6034"/>
    <w:rsid w:val="00F11FA5"/>
    <w:rsid w:val="00F1630B"/>
    <w:rsid w:val="00F16630"/>
    <w:rsid w:val="00F2012F"/>
    <w:rsid w:val="00F34DD5"/>
    <w:rsid w:val="00F35CF2"/>
    <w:rsid w:val="00F607E3"/>
    <w:rsid w:val="00F630A6"/>
    <w:rsid w:val="00F63505"/>
    <w:rsid w:val="00F6796D"/>
    <w:rsid w:val="00F70B12"/>
    <w:rsid w:val="00F81B01"/>
    <w:rsid w:val="00F8757A"/>
    <w:rsid w:val="00F90C5F"/>
    <w:rsid w:val="00FA3F4A"/>
    <w:rsid w:val="00FA7171"/>
    <w:rsid w:val="00FC29DB"/>
    <w:rsid w:val="00FC4F52"/>
    <w:rsid w:val="00FC6283"/>
    <w:rsid w:val="00FD368E"/>
    <w:rsid w:val="00FD43DE"/>
    <w:rsid w:val="00FD741A"/>
    <w:rsid w:val="00FE34B3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E9A49"/>
  <w15:chartTrackingRefBased/>
  <w15:docId w15:val="{B1DAF893-0FEA-4ED9-9A10-A5CEF7F80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DD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uiPriority w:val="9"/>
    <w:qFormat/>
    <w:rsid w:val="003202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2022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2022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32022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32022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32022D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32022D"/>
    <w:rPr>
      <w:rFonts w:ascii="Times New Roman" w:hAnsi="Times New Roman" w:cs="Times New Roman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リ"/>
    <w:basedOn w:val="Normal"/>
    <w:link w:val="ListParagraphChar"/>
    <w:uiPriority w:val="34"/>
    <w:qFormat/>
    <w:rsid w:val="0032022D"/>
    <w:pPr>
      <w:overflowPunct w:val="0"/>
      <w:autoSpaceDE w:val="0"/>
      <w:autoSpaceDN w:val="0"/>
      <w:adjustRightInd w:val="0"/>
      <w:ind w:left="720"/>
      <w:contextualSpacing/>
    </w:pPr>
    <w:rPr>
      <w:rFonts w:eastAsiaTheme="minorHAnsi"/>
      <w:sz w:val="22"/>
      <w:szCs w:val="22"/>
    </w:rPr>
  </w:style>
  <w:style w:type="character" w:customStyle="1" w:styleId="B1Char1">
    <w:name w:val="B1 Char1"/>
    <w:link w:val="B1"/>
    <w:qFormat/>
    <w:locked/>
    <w:rsid w:val="0032022D"/>
    <w:rPr>
      <w:rFonts w:ascii="Times New Roman" w:eastAsia="Malgun Gothic" w:hAnsi="Times New Roman" w:cs="Times New Roman"/>
      <w:lang w:val="en-GB"/>
    </w:rPr>
  </w:style>
  <w:style w:type="paragraph" w:customStyle="1" w:styleId="B1">
    <w:name w:val="B1"/>
    <w:basedOn w:val="List"/>
    <w:link w:val="B1Char1"/>
    <w:qFormat/>
    <w:rsid w:val="0032022D"/>
    <w:pPr>
      <w:ind w:left="568" w:hanging="284"/>
      <w:contextualSpacing w:val="0"/>
    </w:pPr>
    <w:rPr>
      <w:rFonts w:eastAsia="Malgun Gothic"/>
      <w:sz w:val="22"/>
      <w:szCs w:val="22"/>
    </w:rPr>
  </w:style>
  <w:style w:type="paragraph" w:customStyle="1" w:styleId="CRCoverPage">
    <w:name w:val="CR Cover Page"/>
    <w:rsid w:val="0032022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32022D"/>
    <w:pPr>
      <w:keepLines/>
      <w:overflowPunct w:val="0"/>
      <w:autoSpaceDE w:val="0"/>
      <w:autoSpaceDN w:val="0"/>
      <w:adjustRightInd w:val="0"/>
      <w:ind w:left="1135" w:hanging="851"/>
    </w:pPr>
    <w:rPr>
      <w:lang w:eastAsia="zh-TW"/>
    </w:rPr>
  </w:style>
  <w:style w:type="paragraph" w:customStyle="1" w:styleId="xmsonormal">
    <w:name w:val="x_msonormal"/>
    <w:basedOn w:val="Normal"/>
    <w:rsid w:val="0032022D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styleId="CommentReference">
    <w:name w:val="annotation reference"/>
    <w:basedOn w:val="DefaultParagraphFont"/>
    <w:semiHidden/>
    <w:unhideWhenUsed/>
    <w:rsid w:val="0032022D"/>
    <w:rPr>
      <w:sz w:val="16"/>
      <w:szCs w:val="16"/>
    </w:rPr>
  </w:style>
  <w:style w:type="character" w:customStyle="1" w:styleId="Heading1Char1">
    <w:name w:val="Heading 1 Char1"/>
    <w:link w:val="Heading1"/>
    <w:uiPriority w:val="9"/>
    <w:locked/>
    <w:rsid w:val="0032022D"/>
    <w:rPr>
      <w:rFonts w:ascii="Arial" w:eastAsia="Times New Roman" w:hAnsi="Arial" w:cs="Times New Roman"/>
      <w:sz w:val="36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2022D"/>
    <w:pPr>
      <w:ind w:left="360" w:hanging="360"/>
      <w:contextualSpacing/>
    </w:pPr>
  </w:style>
  <w:style w:type="character" w:customStyle="1" w:styleId="normaltextrun">
    <w:name w:val="normaltextrun"/>
    <w:basedOn w:val="DefaultParagraphFont"/>
    <w:rsid w:val="00233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Shubhajeet Chatterjee</dc:creator>
  <cp:keywords/>
  <dc:description/>
  <cp:lastModifiedBy>Shubhajeet Chatterjee</cp:lastModifiedBy>
  <cp:revision>159</cp:revision>
  <dcterms:created xsi:type="dcterms:W3CDTF">2022-04-28T19:00:00Z</dcterms:created>
  <dcterms:modified xsi:type="dcterms:W3CDTF">2022-04-29T20:40:00Z</dcterms:modified>
</cp:coreProperties>
</file>